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19138"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Федеральное государственное образовательное бюджетное </w:t>
      </w:r>
    </w:p>
    <w:p w14:paraId="7D7CDEBE"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учреждение высшего образования</w:t>
      </w:r>
    </w:p>
    <w:p w14:paraId="3A7A1137" w14:textId="77777777" w:rsidR="001F67D7" w:rsidRPr="007B6A64" w:rsidRDefault="001F67D7" w:rsidP="001F67D7">
      <w:pPr>
        <w:spacing w:after="0" w:line="240" w:lineRule="auto"/>
        <w:jc w:val="center"/>
        <w:rPr>
          <w:rFonts w:ascii="Times New Roman" w:eastAsia="Times New Roman" w:hAnsi="Times New Roman" w:cs="Times New Roman"/>
          <w:b/>
          <w:bCs/>
          <w:caps/>
          <w:sz w:val="28"/>
          <w:szCs w:val="28"/>
        </w:rPr>
      </w:pPr>
      <w:r w:rsidRPr="007B6A64">
        <w:rPr>
          <w:rFonts w:ascii="Times New Roman" w:eastAsia="Times New Roman" w:hAnsi="Times New Roman" w:cs="Times New Roman"/>
          <w:b/>
          <w:bCs/>
          <w:caps/>
          <w:sz w:val="28"/>
          <w:szCs w:val="28"/>
        </w:rPr>
        <w:t>«ФИНАНСОВЫЙ УНИВЕРСИТЕТ ПРИ пРАВИТЕЛЬСТВЕ</w:t>
      </w:r>
    </w:p>
    <w:p w14:paraId="77F33DEC" w14:textId="77777777" w:rsidR="001F67D7" w:rsidRPr="007B6A64" w:rsidRDefault="001F67D7" w:rsidP="001F67D7">
      <w:pPr>
        <w:spacing w:after="0" w:line="240" w:lineRule="auto"/>
        <w:jc w:val="center"/>
        <w:rPr>
          <w:rFonts w:ascii="Times New Roman" w:eastAsia="Times New Roman" w:hAnsi="Times New Roman" w:cs="Times New Roman"/>
          <w:b/>
          <w:bCs/>
          <w:caps/>
          <w:sz w:val="28"/>
          <w:szCs w:val="28"/>
        </w:rPr>
      </w:pPr>
      <w:r w:rsidRPr="007B6A64">
        <w:rPr>
          <w:rFonts w:ascii="Times New Roman" w:eastAsia="Times New Roman" w:hAnsi="Times New Roman" w:cs="Times New Roman"/>
          <w:b/>
          <w:bCs/>
          <w:caps/>
          <w:sz w:val="28"/>
          <w:szCs w:val="28"/>
        </w:rPr>
        <w:t>Российской Федерации»</w:t>
      </w:r>
    </w:p>
    <w:p w14:paraId="499B89DC" w14:textId="77777777" w:rsidR="001F67D7" w:rsidRPr="007B6A64" w:rsidRDefault="001F67D7" w:rsidP="001F67D7">
      <w:pPr>
        <w:spacing w:after="0" w:line="240" w:lineRule="auto"/>
        <w:jc w:val="center"/>
        <w:rPr>
          <w:rFonts w:ascii="Times New Roman" w:eastAsia="Times New Roman" w:hAnsi="Times New Roman" w:cs="Times New Roman"/>
          <w:b/>
          <w:bCs/>
          <w:sz w:val="28"/>
          <w:szCs w:val="28"/>
        </w:rPr>
      </w:pPr>
      <w:r w:rsidRPr="007B6A64">
        <w:rPr>
          <w:rFonts w:ascii="Times New Roman" w:eastAsia="Times New Roman" w:hAnsi="Times New Roman" w:cs="Times New Roman"/>
          <w:b/>
          <w:bCs/>
          <w:sz w:val="28"/>
          <w:szCs w:val="28"/>
        </w:rPr>
        <w:t>(Финансовый университет)</w:t>
      </w:r>
    </w:p>
    <w:p w14:paraId="6F0491F7"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C9F6A21" w14:textId="6FE3FD6C" w:rsidR="001F67D7" w:rsidRPr="007B6A64" w:rsidRDefault="001F67D7"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Департамент корпоративных финансов и корпоративного управления</w:t>
      </w:r>
    </w:p>
    <w:p w14:paraId="2AB7382D"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51F2D510"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319"/>
        <w:gridCol w:w="4535"/>
      </w:tblGrid>
      <w:tr w:rsidR="001F67D7" w:rsidRPr="007B6A64" w14:paraId="5218735B" w14:textId="77777777" w:rsidTr="001F67D7">
        <w:trPr>
          <w:jc w:val="center"/>
        </w:trPr>
        <w:tc>
          <w:tcPr>
            <w:tcW w:w="5671" w:type="dxa"/>
          </w:tcPr>
          <w:p w14:paraId="6BE4A1EC" w14:textId="77777777" w:rsidR="001F67D7" w:rsidRPr="007B6A64" w:rsidRDefault="001F67D7" w:rsidP="001F67D7">
            <w:pPr>
              <w:spacing w:after="0" w:line="240" w:lineRule="auto"/>
              <w:rPr>
                <w:rFonts w:ascii="Times New Roman" w:eastAsia="Times New Roman" w:hAnsi="Times New Roman" w:cs="Times New Roman"/>
                <w:sz w:val="24"/>
                <w:szCs w:val="24"/>
              </w:rPr>
            </w:pPr>
          </w:p>
          <w:p w14:paraId="3D24D624" w14:textId="77777777" w:rsidR="001F67D7" w:rsidRPr="007B6A64" w:rsidRDefault="001F67D7" w:rsidP="001F67D7">
            <w:pPr>
              <w:spacing w:after="0" w:line="240" w:lineRule="auto"/>
              <w:rPr>
                <w:rFonts w:ascii="Times New Roman" w:eastAsia="Times New Roman" w:hAnsi="Times New Roman" w:cs="Times New Roman"/>
                <w:sz w:val="24"/>
                <w:szCs w:val="24"/>
              </w:rPr>
            </w:pPr>
          </w:p>
          <w:p w14:paraId="49380336" w14:textId="77777777" w:rsidR="001F67D7" w:rsidRPr="007B6A6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11794B77"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 xml:space="preserve">УТВЕРЖДАЮ </w:t>
            </w:r>
          </w:p>
          <w:p w14:paraId="7550D617"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 xml:space="preserve">Проректор по учебной </w:t>
            </w:r>
          </w:p>
          <w:p w14:paraId="39322399" w14:textId="77777777" w:rsidR="00D06B24" w:rsidRPr="007B6A64" w:rsidRDefault="00D06B24" w:rsidP="00D06B24">
            <w:pPr>
              <w:spacing w:after="0"/>
              <w:rPr>
                <w:rFonts w:ascii="Times New Roman" w:hAnsi="Times New Roman"/>
                <w:sz w:val="28"/>
                <w:szCs w:val="28"/>
              </w:rPr>
            </w:pPr>
            <w:r w:rsidRPr="007B6A64">
              <w:rPr>
                <w:rFonts w:ascii="Times New Roman" w:hAnsi="Times New Roman"/>
                <w:sz w:val="28"/>
                <w:szCs w:val="28"/>
              </w:rPr>
              <w:t>и методической работе</w:t>
            </w:r>
          </w:p>
          <w:p w14:paraId="538C6625" w14:textId="77777777" w:rsidR="00D06B24" w:rsidRPr="007B6A64" w:rsidRDefault="00D06B24" w:rsidP="00D06B24">
            <w:pPr>
              <w:tabs>
                <w:tab w:val="left" w:leader="underscore" w:pos="6862"/>
              </w:tabs>
              <w:spacing w:after="0"/>
              <w:rPr>
                <w:rFonts w:ascii="Times New Roman" w:hAnsi="Times New Roman"/>
                <w:sz w:val="28"/>
                <w:szCs w:val="28"/>
              </w:rPr>
            </w:pPr>
          </w:p>
          <w:p w14:paraId="4C3770CF" w14:textId="77777777" w:rsidR="00D06B24" w:rsidRPr="007B6A64" w:rsidRDefault="00D06B24" w:rsidP="00D06B24">
            <w:pPr>
              <w:tabs>
                <w:tab w:val="left" w:leader="underscore" w:pos="6862"/>
              </w:tabs>
              <w:spacing w:after="0"/>
              <w:rPr>
                <w:rFonts w:ascii="Times New Roman" w:hAnsi="Times New Roman"/>
                <w:sz w:val="28"/>
                <w:szCs w:val="28"/>
              </w:rPr>
            </w:pPr>
            <w:r w:rsidRPr="007B6A64">
              <w:rPr>
                <w:rFonts w:ascii="Times New Roman" w:hAnsi="Times New Roman"/>
                <w:sz w:val="28"/>
                <w:szCs w:val="28"/>
              </w:rPr>
              <w:t>________________Е.А. Каменева</w:t>
            </w:r>
          </w:p>
          <w:p w14:paraId="5C392F39" w14:textId="70303A57" w:rsidR="001F67D7" w:rsidRPr="007B6A64" w:rsidRDefault="00F20E94" w:rsidP="00F20E94">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22.11.</w:t>
            </w:r>
            <w:bookmarkStart w:id="0" w:name="_GoBack"/>
            <w:bookmarkEnd w:id="0"/>
            <w:r w:rsidR="00D06B24" w:rsidRPr="007B6A64">
              <w:rPr>
                <w:rFonts w:ascii="Times New Roman" w:hAnsi="Times New Roman"/>
                <w:sz w:val="28"/>
                <w:szCs w:val="28"/>
              </w:rPr>
              <w:t>202</w:t>
            </w:r>
            <w:r w:rsidR="007C6AB7">
              <w:rPr>
                <w:rFonts w:ascii="Times New Roman" w:hAnsi="Times New Roman"/>
                <w:sz w:val="28"/>
                <w:szCs w:val="28"/>
              </w:rPr>
              <w:t>3</w:t>
            </w:r>
            <w:r w:rsidR="00D06B24" w:rsidRPr="007B6A64">
              <w:rPr>
                <w:rFonts w:ascii="Times New Roman" w:hAnsi="Times New Roman"/>
                <w:sz w:val="28"/>
                <w:szCs w:val="28"/>
              </w:rPr>
              <w:t>г.</w:t>
            </w:r>
          </w:p>
          <w:p w14:paraId="18D5833D" w14:textId="77777777" w:rsidR="001F67D7" w:rsidRPr="007B6A64" w:rsidRDefault="001F67D7" w:rsidP="001F67D7">
            <w:pPr>
              <w:spacing w:after="0" w:line="240" w:lineRule="auto"/>
              <w:jc w:val="center"/>
              <w:rPr>
                <w:rFonts w:ascii="Times New Roman" w:eastAsia="Times New Roman" w:hAnsi="Times New Roman" w:cs="Times New Roman"/>
                <w:sz w:val="24"/>
                <w:szCs w:val="24"/>
              </w:rPr>
            </w:pPr>
          </w:p>
        </w:tc>
      </w:tr>
    </w:tbl>
    <w:p w14:paraId="0F0E4CBE" w14:textId="77777777" w:rsidR="001F67D7" w:rsidRPr="007B6A64" w:rsidRDefault="001F67D7" w:rsidP="001F67D7">
      <w:pPr>
        <w:spacing w:after="0" w:line="240" w:lineRule="auto"/>
        <w:jc w:val="center"/>
        <w:rPr>
          <w:rFonts w:ascii="Times New Roman" w:eastAsia="Times New Roman" w:hAnsi="Times New Roman" w:cs="Times New Roman"/>
          <w:b/>
          <w:i/>
          <w:spacing w:val="-20"/>
          <w:sz w:val="28"/>
          <w:szCs w:val="28"/>
        </w:rPr>
      </w:pPr>
    </w:p>
    <w:p w14:paraId="32A2D0F8"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2B37798F" w14:textId="77777777" w:rsidR="001F67D7" w:rsidRPr="007B6A64" w:rsidRDefault="00623DF3" w:rsidP="001F67D7">
      <w:pPr>
        <w:spacing w:after="0" w:line="240" w:lineRule="auto"/>
        <w:jc w:val="center"/>
        <w:rPr>
          <w:rFonts w:ascii="Times New Roman" w:eastAsia="Times New Roman" w:hAnsi="Times New Roman" w:cs="Times New Roman"/>
          <w:b/>
          <w:sz w:val="36"/>
          <w:szCs w:val="36"/>
        </w:rPr>
      </w:pPr>
      <w:r w:rsidRPr="007B6A64">
        <w:rPr>
          <w:rFonts w:ascii="Times New Roman" w:eastAsia="Times New Roman" w:hAnsi="Times New Roman" w:cs="Times New Roman"/>
          <w:b/>
          <w:sz w:val="36"/>
          <w:szCs w:val="36"/>
        </w:rPr>
        <w:t>Седаш Т</w:t>
      </w:r>
      <w:r w:rsidR="001F67D7" w:rsidRPr="007B6A64">
        <w:rPr>
          <w:rFonts w:ascii="Times New Roman" w:eastAsia="Times New Roman" w:hAnsi="Times New Roman" w:cs="Times New Roman"/>
          <w:b/>
          <w:sz w:val="36"/>
          <w:szCs w:val="36"/>
        </w:rPr>
        <w:t>.</w:t>
      </w:r>
      <w:r w:rsidRPr="007B6A64">
        <w:rPr>
          <w:rFonts w:ascii="Times New Roman" w:eastAsia="Times New Roman" w:hAnsi="Times New Roman" w:cs="Times New Roman"/>
          <w:b/>
          <w:sz w:val="36"/>
          <w:szCs w:val="36"/>
        </w:rPr>
        <w:t>Н</w:t>
      </w:r>
      <w:r w:rsidR="001F67D7" w:rsidRPr="007B6A64">
        <w:rPr>
          <w:rFonts w:ascii="Times New Roman" w:eastAsia="Times New Roman" w:hAnsi="Times New Roman" w:cs="Times New Roman"/>
          <w:b/>
          <w:sz w:val="36"/>
          <w:szCs w:val="36"/>
        </w:rPr>
        <w:t>.</w:t>
      </w:r>
    </w:p>
    <w:p w14:paraId="0A3F3706"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62E8D03"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2E48FE5" w14:textId="5F75D436" w:rsidR="001F67D7" w:rsidRPr="007B6A64" w:rsidRDefault="001F67D7" w:rsidP="001F67D7">
      <w:pPr>
        <w:spacing w:after="0" w:line="240" w:lineRule="auto"/>
        <w:jc w:val="center"/>
        <w:rPr>
          <w:rFonts w:ascii="Times New Roman" w:eastAsia="Times New Roman" w:hAnsi="Times New Roman" w:cs="Times New Roman"/>
          <w:b/>
          <w:sz w:val="36"/>
          <w:szCs w:val="36"/>
        </w:rPr>
      </w:pPr>
      <w:r w:rsidRPr="007B6A64">
        <w:rPr>
          <w:rFonts w:ascii="Times New Roman" w:eastAsia="Times New Roman" w:hAnsi="Times New Roman" w:cs="Times New Roman"/>
          <w:b/>
          <w:sz w:val="36"/>
          <w:szCs w:val="36"/>
        </w:rPr>
        <w:t xml:space="preserve">УПРАВЛЕНИЕ ИНВЕСТИЦИОННЫМ ПОРТФЕЛЕМ КОМПАНИИ </w:t>
      </w:r>
      <w:r w:rsidR="00D06B24" w:rsidRPr="007B6A64">
        <w:rPr>
          <w:rFonts w:ascii="Times New Roman" w:eastAsia="Times New Roman" w:hAnsi="Times New Roman" w:cs="Times New Roman"/>
          <w:b/>
          <w:sz w:val="36"/>
          <w:szCs w:val="36"/>
        </w:rPr>
        <w:t>(НА АНГЛИЙСКОМ ЯЗЫКЕ)</w:t>
      </w:r>
    </w:p>
    <w:p w14:paraId="05711BF0"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5F496E33" w14:textId="77777777" w:rsidR="001F67D7" w:rsidRPr="007B6A64" w:rsidRDefault="001F67D7" w:rsidP="001F67D7">
      <w:pPr>
        <w:spacing w:after="0" w:line="240" w:lineRule="auto"/>
        <w:jc w:val="center"/>
        <w:rPr>
          <w:rFonts w:ascii="Times New Roman" w:eastAsia="Times New Roman" w:hAnsi="Times New Roman" w:cs="Times New Roman"/>
          <w:b/>
          <w:sz w:val="32"/>
          <w:szCs w:val="32"/>
        </w:rPr>
      </w:pPr>
      <w:r w:rsidRPr="007B6A64">
        <w:rPr>
          <w:rFonts w:ascii="Times New Roman" w:eastAsia="Times New Roman" w:hAnsi="Times New Roman" w:cs="Times New Roman"/>
          <w:b/>
          <w:sz w:val="32"/>
          <w:szCs w:val="32"/>
        </w:rPr>
        <w:t>Рабочая программа дисциплины</w:t>
      </w:r>
    </w:p>
    <w:p w14:paraId="1F157438"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5184C15" w14:textId="6A55455D"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для студентов, обучающихся по направлению подготовки </w:t>
      </w:r>
      <w:r w:rsidR="009C619A" w:rsidRPr="007B6A64">
        <w:rPr>
          <w:rFonts w:ascii="Times New Roman" w:eastAsia="Times New Roman" w:hAnsi="Times New Roman" w:cs="Times New Roman"/>
          <w:sz w:val="28"/>
          <w:szCs w:val="28"/>
        </w:rPr>
        <w:t>43</w:t>
      </w:r>
      <w:r w:rsidRPr="007B6A64">
        <w:rPr>
          <w:rFonts w:ascii="Times New Roman" w:eastAsia="Times New Roman" w:hAnsi="Times New Roman" w:cs="Times New Roman"/>
          <w:sz w:val="28"/>
          <w:szCs w:val="28"/>
        </w:rPr>
        <w:t>.03.0</w:t>
      </w:r>
      <w:r w:rsidR="009C619A" w:rsidRPr="007B6A64">
        <w:rPr>
          <w:rFonts w:ascii="Times New Roman" w:eastAsia="Times New Roman" w:hAnsi="Times New Roman" w:cs="Times New Roman"/>
          <w:sz w:val="28"/>
          <w:szCs w:val="28"/>
        </w:rPr>
        <w:t>3</w:t>
      </w:r>
      <w:r w:rsidRPr="007B6A64">
        <w:rPr>
          <w:rFonts w:ascii="Times New Roman" w:eastAsia="Times New Roman" w:hAnsi="Times New Roman" w:cs="Times New Roman"/>
          <w:sz w:val="28"/>
          <w:szCs w:val="28"/>
        </w:rPr>
        <w:t xml:space="preserve"> «</w:t>
      </w:r>
      <w:r w:rsidR="009C619A" w:rsidRPr="007B6A64">
        <w:rPr>
          <w:rFonts w:ascii="Times New Roman" w:eastAsia="Times New Roman" w:hAnsi="Times New Roman" w:cs="Times New Roman"/>
          <w:sz w:val="28"/>
          <w:szCs w:val="28"/>
        </w:rPr>
        <w:t>Гостиничное дело</w:t>
      </w:r>
      <w:r w:rsidR="000411E9">
        <w:rPr>
          <w:rFonts w:ascii="Times New Roman" w:eastAsia="Times New Roman" w:hAnsi="Times New Roman" w:cs="Times New Roman"/>
          <w:sz w:val="28"/>
          <w:szCs w:val="28"/>
        </w:rPr>
        <w:t>», образовательная программа</w:t>
      </w:r>
      <w:r w:rsidRPr="007B6A64">
        <w:rPr>
          <w:rFonts w:ascii="Times New Roman" w:eastAsia="Times New Roman" w:hAnsi="Times New Roman" w:cs="Times New Roman"/>
          <w:sz w:val="28"/>
          <w:szCs w:val="28"/>
        </w:rPr>
        <w:t xml:space="preserve"> «</w:t>
      </w:r>
      <w:r w:rsidR="007C6AB7">
        <w:rPr>
          <w:rFonts w:ascii="Times New Roman" w:eastAsia="Times New Roman" w:hAnsi="Times New Roman" w:cs="Times New Roman"/>
          <w:sz w:val="28"/>
          <w:szCs w:val="28"/>
        </w:rPr>
        <w:t>Гостиничный бизнес</w:t>
      </w:r>
      <w:r w:rsidRPr="007B6A64">
        <w:rPr>
          <w:rFonts w:ascii="Times New Roman" w:eastAsia="Times New Roman" w:hAnsi="Times New Roman" w:cs="Times New Roman"/>
          <w:sz w:val="28"/>
          <w:szCs w:val="28"/>
        </w:rPr>
        <w:t>»</w:t>
      </w:r>
      <w:r w:rsidR="00857122" w:rsidRPr="007B6A64">
        <w:rPr>
          <w:rFonts w:ascii="Times New Roman" w:eastAsia="Times New Roman" w:hAnsi="Times New Roman" w:cs="Times New Roman"/>
          <w:sz w:val="28"/>
          <w:szCs w:val="28"/>
        </w:rPr>
        <w:t xml:space="preserve"> </w:t>
      </w:r>
    </w:p>
    <w:p w14:paraId="602B7CE5"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7F635107"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2B19CDFF"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Рекомендовано Ученым советом Факультета экономики и бизнеса,</w:t>
      </w:r>
    </w:p>
    <w:p w14:paraId="180088A7" w14:textId="6A94B673"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 xml:space="preserve">протокол № </w:t>
      </w:r>
      <w:r w:rsidR="00F20E94">
        <w:rPr>
          <w:rFonts w:ascii="Times New Roman" w:eastAsia="Times New Roman" w:hAnsi="Times New Roman" w:cs="Times New Roman"/>
          <w:i/>
          <w:sz w:val="28"/>
          <w:szCs w:val="28"/>
        </w:rPr>
        <w:t>34</w:t>
      </w:r>
      <w:r w:rsidRPr="00670730">
        <w:rPr>
          <w:rFonts w:ascii="Times New Roman" w:eastAsia="Times New Roman" w:hAnsi="Times New Roman" w:cs="Times New Roman"/>
          <w:i/>
          <w:sz w:val="28"/>
          <w:szCs w:val="28"/>
        </w:rPr>
        <w:t xml:space="preserve"> от </w:t>
      </w:r>
      <w:r w:rsidR="00F20E94">
        <w:rPr>
          <w:rFonts w:ascii="Times New Roman" w:eastAsia="Times New Roman" w:hAnsi="Times New Roman" w:cs="Times New Roman"/>
          <w:i/>
          <w:sz w:val="28"/>
          <w:szCs w:val="28"/>
        </w:rPr>
        <w:t>2</w:t>
      </w:r>
      <w:r>
        <w:rPr>
          <w:rFonts w:ascii="Times New Roman" w:eastAsia="Times New Roman" w:hAnsi="Times New Roman" w:cs="Times New Roman"/>
          <w:i/>
          <w:sz w:val="28"/>
          <w:szCs w:val="28"/>
        </w:rPr>
        <w:t>0.11.</w:t>
      </w:r>
      <w:r w:rsidRPr="00670730">
        <w:rPr>
          <w:rFonts w:ascii="Times New Roman" w:eastAsia="Times New Roman" w:hAnsi="Times New Roman" w:cs="Times New Roman"/>
          <w:i/>
          <w:sz w:val="28"/>
          <w:szCs w:val="28"/>
        </w:rPr>
        <w:t>202</w:t>
      </w:r>
      <w:r>
        <w:rPr>
          <w:rFonts w:ascii="Times New Roman" w:eastAsia="Times New Roman" w:hAnsi="Times New Roman" w:cs="Times New Roman"/>
          <w:i/>
          <w:sz w:val="28"/>
          <w:szCs w:val="28"/>
        </w:rPr>
        <w:t>3</w:t>
      </w:r>
      <w:r w:rsidRPr="00670730">
        <w:rPr>
          <w:rFonts w:ascii="Times New Roman" w:eastAsia="Times New Roman" w:hAnsi="Times New Roman" w:cs="Times New Roman"/>
          <w:i/>
          <w:sz w:val="28"/>
          <w:szCs w:val="28"/>
        </w:rPr>
        <w:t xml:space="preserve"> г.</w:t>
      </w:r>
    </w:p>
    <w:p w14:paraId="6787406A"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p>
    <w:p w14:paraId="4ABF02DE"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1CDDC8C1" w14:textId="77777777" w:rsidR="00FE44F1" w:rsidRPr="00670730" w:rsidRDefault="00FE44F1" w:rsidP="00FE44F1">
      <w:pPr>
        <w:spacing w:after="0" w:line="240" w:lineRule="auto"/>
        <w:jc w:val="center"/>
        <w:rPr>
          <w:rFonts w:ascii="Times New Roman" w:eastAsia="Times New Roman" w:hAnsi="Times New Roman" w:cs="Times New Roman"/>
          <w:i/>
          <w:sz w:val="28"/>
          <w:szCs w:val="28"/>
        </w:rPr>
      </w:pPr>
      <w:r w:rsidRPr="00670730">
        <w:rPr>
          <w:rFonts w:ascii="Times New Roman" w:eastAsia="Times New Roman" w:hAnsi="Times New Roman" w:cs="Times New Roman"/>
          <w:i/>
          <w:sz w:val="28"/>
          <w:szCs w:val="28"/>
        </w:rPr>
        <w:t>и корпоративного управления</w:t>
      </w:r>
    </w:p>
    <w:p w14:paraId="0DB26D2D" w14:textId="188E9985" w:rsidR="00B54D93" w:rsidRPr="007B6A64" w:rsidRDefault="00FE44F1" w:rsidP="00FE44F1">
      <w:pPr>
        <w:widowControl w:val="0"/>
        <w:tabs>
          <w:tab w:val="left" w:pos="709"/>
          <w:tab w:val="left" w:pos="993"/>
        </w:tabs>
        <w:spacing w:after="0"/>
        <w:jc w:val="center"/>
        <w:rPr>
          <w:rFonts w:ascii="Times New Roman" w:hAnsi="Times New Roman"/>
          <w:i/>
          <w:sz w:val="28"/>
          <w:szCs w:val="28"/>
        </w:rPr>
      </w:pPr>
      <w:r w:rsidRPr="00670730">
        <w:rPr>
          <w:rFonts w:ascii="Times New Roman" w:eastAsia="Times New Roman" w:hAnsi="Times New Roman" w:cs="Times New Roman"/>
          <w:i/>
          <w:sz w:val="28"/>
          <w:szCs w:val="28"/>
        </w:rPr>
        <w:t xml:space="preserve">протокол № </w:t>
      </w:r>
      <w:r w:rsidR="00F20E94">
        <w:rPr>
          <w:rFonts w:ascii="Times New Roman" w:eastAsia="Times New Roman" w:hAnsi="Times New Roman" w:cs="Times New Roman"/>
          <w:i/>
          <w:sz w:val="28"/>
          <w:szCs w:val="28"/>
        </w:rPr>
        <w:t>51</w:t>
      </w:r>
      <w:r w:rsidRPr="00670730">
        <w:rPr>
          <w:rFonts w:ascii="Times New Roman" w:eastAsia="Times New Roman" w:hAnsi="Times New Roman" w:cs="Times New Roman"/>
          <w:i/>
          <w:sz w:val="28"/>
          <w:szCs w:val="28"/>
        </w:rPr>
        <w:t xml:space="preserve"> от </w:t>
      </w:r>
      <w:r w:rsidR="00F20E94">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0.11.</w:t>
      </w:r>
      <w:r w:rsidRPr="00670730">
        <w:rPr>
          <w:rFonts w:ascii="Times New Roman" w:eastAsia="Times New Roman" w:hAnsi="Times New Roman" w:cs="Times New Roman"/>
          <w:i/>
          <w:sz w:val="28"/>
          <w:szCs w:val="28"/>
        </w:rPr>
        <w:t>202</w:t>
      </w:r>
      <w:r>
        <w:rPr>
          <w:rFonts w:ascii="Times New Roman" w:eastAsia="Times New Roman" w:hAnsi="Times New Roman" w:cs="Times New Roman"/>
          <w:i/>
          <w:sz w:val="28"/>
          <w:szCs w:val="28"/>
        </w:rPr>
        <w:t>3</w:t>
      </w:r>
      <w:r w:rsidRPr="00670730">
        <w:rPr>
          <w:rFonts w:ascii="Times New Roman" w:eastAsia="Times New Roman" w:hAnsi="Times New Roman" w:cs="Times New Roman"/>
          <w:i/>
          <w:sz w:val="28"/>
          <w:szCs w:val="28"/>
        </w:rPr>
        <w:t xml:space="preserve"> г.</w:t>
      </w:r>
    </w:p>
    <w:p w14:paraId="0C2334FF"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3DB4D049" w14:textId="306A8799" w:rsidR="001F67D7" w:rsidRDefault="001F67D7" w:rsidP="001F67D7">
      <w:pPr>
        <w:spacing w:after="0" w:line="240" w:lineRule="auto"/>
        <w:jc w:val="center"/>
        <w:rPr>
          <w:rFonts w:ascii="Times New Roman" w:eastAsia="Times New Roman" w:hAnsi="Times New Roman" w:cs="Times New Roman"/>
          <w:sz w:val="28"/>
          <w:szCs w:val="28"/>
        </w:rPr>
      </w:pPr>
    </w:p>
    <w:p w14:paraId="01E0D785" w14:textId="77777777" w:rsidR="007648DA" w:rsidRPr="007B6A64" w:rsidRDefault="007648DA" w:rsidP="001F67D7">
      <w:pPr>
        <w:spacing w:after="0" w:line="240" w:lineRule="auto"/>
        <w:jc w:val="center"/>
        <w:rPr>
          <w:rFonts w:ascii="Times New Roman" w:eastAsia="Times New Roman" w:hAnsi="Times New Roman" w:cs="Times New Roman"/>
          <w:sz w:val="28"/>
          <w:szCs w:val="28"/>
        </w:rPr>
      </w:pPr>
    </w:p>
    <w:p w14:paraId="5CA75C75" w14:textId="77777777" w:rsidR="001F67D7" w:rsidRPr="007B6A64" w:rsidRDefault="001F67D7" w:rsidP="001F67D7">
      <w:pPr>
        <w:spacing w:after="0" w:line="240" w:lineRule="auto"/>
        <w:jc w:val="center"/>
        <w:rPr>
          <w:rFonts w:ascii="Times New Roman" w:eastAsia="Times New Roman" w:hAnsi="Times New Roman" w:cs="Times New Roman"/>
          <w:sz w:val="28"/>
          <w:szCs w:val="28"/>
        </w:rPr>
      </w:pPr>
    </w:p>
    <w:p w14:paraId="1B92C97A" w14:textId="063D74AD" w:rsidR="001F67D7" w:rsidRPr="007B6A64" w:rsidRDefault="001F67D7" w:rsidP="001F67D7">
      <w:pPr>
        <w:spacing w:after="0" w:line="240" w:lineRule="auto"/>
        <w:jc w:val="center"/>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Москва 20</w:t>
      </w:r>
      <w:r w:rsidR="00A90428" w:rsidRPr="007B6A64">
        <w:rPr>
          <w:rFonts w:ascii="Times New Roman" w:eastAsia="Times New Roman" w:hAnsi="Times New Roman" w:cs="Times New Roman"/>
          <w:sz w:val="28"/>
          <w:szCs w:val="28"/>
        </w:rPr>
        <w:t>2</w:t>
      </w:r>
      <w:r w:rsidR="00B45316">
        <w:rPr>
          <w:rFonts w:ascii="Times New Roman" w:eastAsia="Times New Roman" w:hAnsi="Times New Roman" w:cs="Times New Roman"/>
          <w:sz w:val="28"/>
          <w:szCs w:val="28"/>
        </w:rPr>
        <w:t>3</w:t>
      </w:r>
      <w:r w:rsidRPr="007B6A64">
        <w:rPr>
          <w:rFonts w:ascii="Times New Roman" w:eastAsia="Times New Roman" w:hAnsi="Times New Roman" w:cs="Times New Roman"/>
          <w:sz w:val="28"/>
          <w:szCs w:val="28"/>
        </w:rPr>
        <w:t xml:space="preserve"> </w:t>
      </w:r>
    </w:p>
    <w:p w14:paraId="7E7B62B5" w14:textId="77777777" w:rsidR="001F3567" w:rsidRPr="007B6A64" w:rsidRDefault="001F3567" w:rsidP="001F67D7">
      <w:pPr>
        <w:spacing w:after="0" w:line="240" w:lineRule="auto"/>
        <w:jc w:val="center"/>
        <w:rPr>
          <w:rFonts w:ascii="Times New Roman" w:eastAsia="Times New Roman" w:hAnsi="Times New Roman" w:cs="Times New Roman"/>
          <w:sz w:val="28"/>
          <w:szCs w:val="28"/>
        </w:rPr>
      </w:pPr>
    </w:p>
    <w:p w14:paraId="55418026" w14:textId="77777777" w:rsidR="00B54D93" w:rsidRPr="007B6A64" w:rsidRDefault="00B54D93" w:rsidP="00B54D93">
      <w:pPr>
        <w:spacing w:after="0"/>
        <w:rPr>
          <w:rFonts w:ascii="Times New Roman" w:hAnsi="Times New Roman"/>
        </w:rPr>
      </w:pPr>
      <w:r w:rsidRPr="007B6A64">
        <w:rPr>
          <w:rFonts w:ascii="Times New Roman" w:hAnsi="Times New Roman"/>
          <w:b/>
        </w:rPr>
        <w:lastRenderedPageBreak/>
        <w:t xml:space="preserve">Рецензенты: Тютюкина Е.Б., </w:t>
      </w:r>
      <w:r w:rsidRPr="007B6A64">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3849A48B" w14:textId="77777777" w:rsidR="00D07631" w:rsidRPr="007B6A64" w:rsidRDefault="00D07631" w:rsidP="00D07631">
      <w:pPr>
        <w:spacing w:after="0" w:line="240" w:lineRule="auto"/>
        <w:ind w:left="1260" w:firstLine="156"/>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   </w:t>
      </w:r>
    </w:p>
    <w:p w14:paraId="7C3A2E67" w14:textId="77777777" w:rsidR="001F67D7" w:rsidRPr="007B6A64" w:rsidRDefault="001F67D7" w:rsidP="00D07631">
      <w:pPr>
        <w:spacing w:after="0" w:line="240" w:lineRule="auto"/>
        <w:jc w:val="both"/>
        <w:rPr>
          <w:rFonts w:ascii="Times New Roman" w:eastAsia="Times New Roman" w:hAnsi="Times New Roman" w:cs="Times New Roman"/>
          <w:sz w:val="28"/>
          <w:szCs w:val="28"/>
        </w:rPr>
      </w:pPr>
    </w:p>
    <w:p w14:paraId="5F131150" w14:textId="77777777" w:rsidR="003F2288" w:rsidRPr="007B6A64" w:rsidRDefault="00623DF3" w:rsidP="00922F5B">
      <w:pPr>
        <w:spacing w:after="0" w:line="360" w:lineRule="auto"/>
        <w:jc w:val="both"/>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Седаш Т</w:t>
      </w:r>
      <w:r w:rsidR="001F67D7" w:rsidRPr="007B6A64">
        <w:rPr>
          <w:rFonts w:ascii="Times New Roman" w:eastAsia="Times New Roman" w:hAnsi="Times New Roman" w:cs="Times New Roman"/>
          <w:b/>
          <w:sz w:val="28"/>
          <w:szCs w:val="28"/>
        </w:rPr>
        <w:t>.</w:t>
      </w:r>
      <w:r w:rsidRPr="007B6A64">
        <w:rPr>
          <w:rFonts w:ascii="Times New Roman" w:eastAsia="Times New Roman" w:hAnsi="Times New Roman" w:cs="Times New Roman"/>
          <w:b/>
          <w:sz w:val="28"/>
          <w:szCs w:val="28"/>
        </w:rPr>
        <w:t>Н</w:t>
      </w:r>
      <w:r w:rsidR="001F67D7" w:rsidRPr="007B6A64">
        <w:rPr>
          <w:rFonts w:ascii="Times New Roman" w:eastAsia="Times New Roman" w:hAnsi="Times New Roman" w:cs="Times New Roman"/>
          <w:b/>
          <w:sz w:val="28"/>
          <w:szCs w:val="28"/>
        </w:rPr>
        <w:t xml:space="preserve">. </w:t>
      </w:r>
    </w:p>
    <w:p w14:paraId="798C197A" w14:textId="371B0E13" w:rsidR="001F67D7" w:rsidRPr="00EC0C83" w:rsidRDefault="007B47A8" w:rsidP="00922F5B">
      <w:pPr>
        <w:spacing w:after="0" w:line="360" w:lineRule="auto"/>
        <w:jc w:val="both"/>
        <w:rPr>
          <w:rFonts w:ascii="Times New Roman" w:eastAsia="Times New Roman" w:hAnsi="Times New Roman" w:cs="Times New Roman"/>
          <w:sz w:val="28"/>
          <w:szCs w:val="28"/>
        </w:rPr>
      </w:pPr>
      <w:r w:rsidRPr="007B6A64">
        <w:rPr>
          <w:rFonts w:ascii="Times New Roman" w:eastAsia="Times New Roman" w:hAnsi="Times New Roman" w:cs="Times New Roman"/>
          <w:b/>
          <w:sz w:val="28"/>
          <w:szCs w:val="28"/>
        </w:rPr>
        <w:t>Управление инвестиционным портфелем компании</w:t>
      </w:r>
      <w:r w:rsidR="00B54D93" w:rsidRPr="007B6A64">
        <w:rPr>
          <w:rFonts w:ascii="Times New Roman" w:eastAsia="Times New Roman" w:hAnsi="Times New Roman" w:cs="Times New Roman"/>
          <w:b/>
          <w:sz w:val="28"/>
          <w:szCs w:val="28"/>
        </w:rPr>
        <w:t xml:space="preserve"> (на английском языке)</w:t>
      </w:r>
      <w:r w:rsidR="003F2288" w:rsidRPr="007B6A64">
        <w:rPr>
          <w:rFonts w:ascii="Times New Roman" w:eastAsia="Times New Roman" w:hAnsi="Times New Roman" w:cs="Times New Roman"/>
          <w:sz w:val="28"/>
          <w:szCs w:val="28"/>
        </w:rPr>
        <w:t>:</w:t>
      </w:r>
      <w:r w:rsidR="001F67D7" w:rsidRPr="007B6A64">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7B6A64">
        <w:rPr>
          <w:rFonts w:ascii="Times New Roman" w:eastAsia="Times New Roman" w:hAnsi="Times New Roman" w:cs="Times New Roman"/>
          <w:sz w:val="28"/>
          <w:szCs w:val="28"/>
        </w:rPr>
        <w:t xml:space="preserve"> подготовки</w:t>
      </w:r>
      <w:r w:rsidR="001F67D7" w:rsidRPr="007B6A64">
        <w:rPr>
          <w:rFonts w:ascii="Times New Roman" w:eastAsia="Times New Roman" w:hAnsi="Times New Roman" w:cs="Times New Roman"/>
          <w:sz w:val="28"/>
          <w:szCs w:val="28"/>
        </w:rPr>
        <w:t xml:space="preserve"> </w:t>
      </w:r>
      <w:r w:rsidR="00C459A2" w:rsidRPr="007B6A64">
        <w:rPr>
          <w:rFonts w:ascii="Times New Roman" w:eastAsia="Times New Roman" w:hAnsi="Times New Roman" w:cs="Times New Roman"/>
          <w:sz w:val="28"/>
          <w:szCs w:val="28"/>
        </w:rPr>
        <w:t xml:space="preserve">43.03.03 «Гостиничное дело», </w:t>
      </w:r>
      <w:r w:rsidR="000411E9">
        <w:rPr>
          <w:rFonts w:ascii="Times New Roman" w:eastAsia="Times New Roman" w:hAnsi="Times New Roman" w:cs="Times New Roman"/>
          <w:sz w:val="28"/>
          <w:szCs w:val="28"/>
        </w:rPr>
        <w:t>образовательная программа</w:t>
      </w:r>
      <w:r w:rsidR="00C459A2" w:rsidRPr="007B6A64">
        <w:rPr>
          <w:rFonts w:ascii="Times New Roman" w:eastAsia="Times New Roman" w:hAnsi="Times New Roman" w:cs="Times New Roman"/>
          <w:sz w:val="28"/>
          <w:szCs w:val="28"/>
        </w:rPr>
        <w:t xml:space="preserve"> «</w:t>
      </w:r>
      <w:r w:rsidR="00B45316">
        <w:rPr>
          <w:rFonts w:ascii="Times New Roman" w:eastAsia="Times New Roman" w:hAnsi="Times New Roman" w:cs="Times New Roman"/>
          <w:sz w:val="28"/>
          <w:szCs w:val="28"/>
        </w:rPr>
        <w:t xml:space="preserve">Гостиничный </w:t>
      </w:r>
      <w:r w:rsidR="00C459A2" w:rsidRPr="007B6A64">
        <w:rPr>
          <w:rFonts w:ascii="Times New Roman" w:eastAsia="Times New Roman" w:hAnsi="Times New Roman" w:cs="Times New Roman"/>
          <w:sz w:val="28"/>
          <w:szCs w:val="28"/>
        </w:rPr>
        <w:t>бизнес»</w:t>
      </w:r>
      <w:r w:rsidR="001F67D7" w:rsidRPr="007B6A64">
        <w:rPr>
          <w:rFonts w:ascii="Times New Roman" w:eastAsia="Times New Roman" w:hAnsi="Times New Roman" w:cs="Times New Roman"/>
          <w:sz w:val="28"/>
          <w:szCs w:val="28"/>
        </w:rPr>
        <w:t>. - М.: Финансовый университет, департамент корпоративные финансы и корпоративное управление</w:t>
      </w:r>
      <w:r w:rsidR="000411E9">
        <w:rPr>
          <w:rFonts w:ascii="Times New Roman" w:eastAsia="Times New Roman" w:hAnsi="Times New Roman" w:cs="Times New Roman"/>
          <w:sz w:val="28"/>
          <w:szCs w:val="28"/>
        </w:rPr>
        <w:t xml:space="preserve"> Факультета экономики и бизнеса</w:t>
      </w:r>
      <w:r w:rsidR="001F67D7" w:rsidRPr="007B6A64">
        <w:rPr>
          <w:rFonts w:ascii="Times New Roman" w:eastAsia="Times New Roman" w:hAnsi="Times New Roman" w:cs="Times New Roman"/>
          <w:sz w:val="28"/>
          <w:szCs w:val="28"/>
        </w:rPr>
        <w:t>, 20</w:t>
      </w:r>
      <w:r w:rsidR="00A90428" w:rsidRPr="007B6A64">
        <w:rPr>
          <w:rFonts w:ascii="Times New Roman" w:eastAsia="Times New Roman" w:hAnsi="Times New Roman" w:cs="Times New Roman"/>
          <w:sz w:val="28"/>
          <w:szCs w:val="28"/>
        </w:rPr>
        <w:t>2</w:t>
      </w:r>
      <w:r w:rsidR="00B45316">
        <w:rPr>
          <w:rFonts w:ascii="Times New Roman" w:eastAsia="Times New Roman" w:hAnsi="Times New Roman" w:cs="Times New Roman"/>
          <w:sz w:val="28"/>
          <w:szCs w:val="28"/>
        </w:rPr>
        <w:t>3</w:t>
      </w:r>
      <w:r w:rsidR="001F67D7" w:rsidRPr="007B6A64">
        <w:rPr>
          <w:rFonts w:ascii="Times New Roman" w:eastAsia="Times New Roman" w:hAnsi="Times New Roman" w:cs="Times New Roman"/>
          <w:sz w:val="28"/>
          <w:szCs w:val="28"/>
        </w:rPr>
        <w:t xml:space="preserve">. —  </w:t>
      </w:r>
      <w:r w:rsidR="00872C6C" w:rsidRPr="00EC0C83">
        <w:rPr>
          <w:rFonts w:ascii="Times New Roman" w:eastAsia="Times New Roman" w:hAnsi="Times New Roman" w:cs="Times New Roman"/>
          <w:sz w:val="28"/>
          <w:szCs w:val="28"/>
        </w:rPr>
        <w:t>4</w:t>
      </w:r>
      <w:r w:rsidR="008D6843">
        <w:rPr>
          <w:rFonts w:ascii="Times New Roman" w:eastAsia="Times New Roman" w:hAnsi="Times New Roman" w:cs="Times New Roman"/>
          <w:sz w:val="28"/>
          <w:szCs w:val="28"/>
        </w:rPr>
        <w:t>4</w:t>
      </w:r>
      <w:r w:rsidR="004E6F04" w:rsidRPr="00EC0C83">
        <w:rPr>
          <w:rFonts w:ascii="Times New Roman" w:eastAsia="Times New Roman" w:hAnsi="Times New Roman" w:cs="Times New Roman"/>
          <w:sz w:val="28"/>
          <w:szCs w:val="28"/>
        </w:rPr>
        <w:t xml:space="preserve"> </w:t>
      </w:r>
      <w:r w:rsidR="001F67D7" w:rsidRPr="00EC0C83">
        <w:rPr>
          <w:rFonts w:ascii="Times New Roman" w:eastAsia="Times New Roman" w:hAnsi="Times New Roman" w:cs="Times New Roman"/>
          <w:sz w:val="28"/>
          <w:szCs w:val="28"/>
        </w:rPr>
        <w:t>с.</w:t>
      </w:r>
    </w:p>
    <w:p w14:paraId="0EBA6159" w14:textId="77777777" w:rsidR="001F67D7" w:rsidRPr="007B6A64" w:rsidRDefault="001F67D7" w:rsidP="001F67D7">
      <w:pPr>
        <w:spacing w:after="0" w:line="240" w:lineRule="auto"/>
        <w:ind w:firstLine="540"/>
        <w:jc w:val="both"/>
        <w:rPr>
          <w:rFonts w:ascii="Times New Roman" w:eastAsia="Times New Roman" w:hAnsi="Times New Roman" w:cs="Times New Roman"/>
          <w:sz w:val="28"/>
          <w:szCs w:val="28"/>
        </w:rPr>
      </w:pPr>
    </w:p>
    <w:p w14:paraId="1F3548E8" w14:textId="77777777" w:rsidR="001F67D7" w:rsidRPr="007B6A64" w:rsidRDefault="001F67D7" w:rsidP="001F67D7">
      <w:pPr>
        <w:spacing w:after="0" w:line="240" w:lineRule="auto"/>
        <w:ind w:firstLine="540"/>
        <w:jc w:val="both"/>
        <w:rPr>
          <w:rFonts w:ascii="Times New Roman" w:eastAsia="Times New Roman" w:hAnsi="Times New Roman" w:cs="Times New Roman"/>
          <w:sz w:val="24"/>
          <w:szCs w:val="24"/>
        </w:rPr>
      </w:pPr>
    </w:p>
    <w:p w14:paraId="5A3AC140" w14:textId="77777777" w:rsidR="001F67D7" w:rsidRPr="007B6A64" w:rsidRDefault="001F67D7" w:rsidP="001F67D7">
      <w:pPr>
        <w:spacing w:after="0" w:line="240" w:lineRule="auto"/>
        <w:ind w:firstLine="708"/>
        <w:jc w:val="both"/>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В рабочей программе дисциплины представлены</w:t>
      </w:r>
      <w:r w:rsidR="003F2288" w:rsidRPr="007B6A64">
        <w:rPr>
          <w:rFonts w:ascii="Times New Roman" w:eastAsia="Times New Roman" w:hAnsi="Times New Roman" w:cs="Times New Roman"/>
          <w:sz w:val="24"/>
          <w:szCs w:val="24"/>
        </w:rPr>
        <w:t>:</w:t>
      </w:r>
      <w:r w:rsidRPr="007B6A6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1B148D58" w14:textId="77777777" w:rsidR="001F67D7" w:rsidRPr="007B6A64" w:rsidRDefault="001F67D7" w:rsidP="001F67D7">
      <w:pPr>
        <w:spacing w:after="0" w:line="240" w:lineRule="auto"/>
        <w:ind w:firstLine="540"/>
        <w:jc w:val="both"/>
        <w:rPr>
          <w:rFonts w:ascii="Times New Roman" w:eastAsia="Times New Roman" w:hAnsi="Times New Roman" w:cs="Times New Roman"/>
          <w:sz w:val="28"/>
          <w:szCs w:val="28"/>
        </w:rPr>
      </w:pPr>
    </w:p>
    <w:p w14:paraId="7E7F1B51" w14:textId="77777777" w:rsidR="001F67D7" w:rsidRPr="007B6A64" w:rsidRDefault="001F67D7" w:rsidP="001F67D7">
      <w:pPr>
        <w:spacing w:after="0" w:line="240" w:lineRule="auto"/>
        <w:ind w:firstLine="539"/>
        <w:jc w:val="both"/>
        <w:rPr>
          <w:rFonts w:ascii="Times New Roman" w:eastAsia="Times New Roman" w:hAnsi="Times New Roman" w:cs="Times New Roman"/>
          <w:sz w:val="28"/>
          <w:szCs w:val="28"/>
        </w:rPr>
      </w:pPr>
    </w:p>
    <w:p w14:paraId="6D47F506" w14:textId="77777777" w:rsidR="001F67D7" w:rsidRPr="007B6A64" w:rsidRDefault="001F67D7" w:rsidP="001F67D7">
      <w:pPr>
        <w:spacing w:after="0" w:line="240" w:lineRule="auto"/>
        <w:jc w:val="center"/>
        <w:rPr>
          <w:rFonts w:ascii="Times New Roman" w:eastAsia="Times New Roman" w:hAnsi="Times New Roman" w:cs="Times New Roman"/>
          <w:i/>
          <w:sz w:val="28"/>
          <w:szCs w:val="28"/>
        </w:rPr>
      </w:pPr>
    </w:p>
    <w:p w14:paraId="356206BB" w14:textId="77777777" w:rsidR="001F67D7" w:rsidRPr="007B6A64" w:rsidRDefault="001F67D7" w:rsidP="001F67D7">
      <w:pPr>
        <w:spacing w:after="0" w:line="240" w:lineRule="auto"/>
        <w:jc w:val="center"/>
        <w:rPr>
          <w:rFonts w:ascii="Times New Roman" w:eastAsia="Times New Roman" w:hAnsi="Times New Roman" w:cs="Times New Roman"/>
          <w:i/>
          <w:sz w:val="28"/>
          <w:szCs w:val="28"/>
        </w:rPr>
      </w:pPr>
    </w:p>
    <w:p w14:paraId="0CA91113" w14:textId="77777777" w:rsidR="001F67D7" w:rsidRPr="007B6A64" w:rsidRDefault="00623DF3" w:rsidP="001F67D7">
      <w:pPr>
        <w:spacing w:after="0" w:line="360" w:lineRule="auto"/>
        <w:jc w:val="center"/>
        <w:rPr>
          <w:rFonts w:ascii="Times New Roman" w:eastAsia="Times New Roman" w:hAnsi="Times New Roman" w:cs="Times New Roman"/>
          <w:b/>
          <w:sz w:val="32"/>
          <w:szCs w:val="32"/>
        </w:rPr>
      </w:pPr>
      <w:r w:rsidRPr="007B6A64">
        <w:rPr>
          <w:rFonts w:ascii="Times New Roman" w:eastAsia="Times New Roman" w:hAnsi="Times New Roman" w:cs="Times New Roman"/>
          <w:b/>
          <w:sz w:val="32"/>
          <w:szCs w:val="32"/>
        </w:rPr>
        <w:t>Седаш Татьяна Николаевна</w:t>
      </w:r>
    </w:p>
    <w:p w14:paraId="4D00B0E9"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2E8FBE86" w14:textId="4900D6AC" w:rsidR="001F67D7" w:rsidRDefault="00F1588E"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Управление инвестиционным портфелем компании</w:t>
      </w:r>
    </w:p>
    <w:p w14:paraId="40386DAF" w14:textId="2081DDDC" w:rsidR="00403D72" w:rsidRPr="007B6A64" w:rsidRDefault="00403D72"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(на английском языке)</w:t>
      </w:r>
    </w:p>
    <w:p w14:paraId="5B8CF963"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p>
    <w:p w14:paraId="4A483B95" w14:textId="77777777" w:rsidR="001F67D7" w:rsidRPr="007B6A64" w:rsidRDefault="001F67D7" w:rsidP="001F67D7">
      <w:pPr>
        <w:spacing w:after="0" w:line="240" w:lineRule="auto"/>
        <w:jc w:val="center"/>
        <w:rPr>
          <w:rFonts w:ascii="Times New Roman" w:eastAsia="Times New Roman" w:hAnsi="Times New Roman" w:cs="Times New Roman"/>
          <w:b/>
          <w:sz w:val="28"/>
          <w:szCs w:val="28"/>
        </w:rPr>
      </w:pPr>
      <w:r w:rsidRPr="007B6A64">
        <w:rPr>
          <w:rFonts w:ascii="Times New Roman" w:eastAsia="Times New Roman" w:hAnsi="Times New Roman" w:cs="Times New Roman"/>
          <w:b/>
          <w:sz w:val="28"/>
          <w:szCs w:val="28"/>
        </w:rPr>
        <w:t xml:space="preserve">Рабочая программа дисциплины </w:t>
      </w:r>
    </w:p>
    <w:p w14:paraId="50229D31"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5AF54760"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EC02145" w14:textId="77777777" w:rsidR="001F67D7" w:rsidRPr="007B6A6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3CD9DCAB" w14:textId="6DDD8D50" w:rsidR="001F67D7" w:rsidRPr="007648DA" w:rsidRDefault="001F67D7"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0CF37074" w14:textId="058B0026" w:rsidR="001F67D7"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r w:rsidRPr="007B6A64">
        <w:rPr>
          <w:rFonts w:ascii="Times New Roman" w:eastAsia="Times New Roman" w:hAnsi="Times New Roman" w:cs="Times New Roman"/>
          <w:iCs/>
          <w:spacing w:val="-2"/>
          <w:sz w:val="24"/>
          <w:szCs w:val="24"/>
        </w:rPr>
        <w:t xml:space="preserve">                                    </w:t>
      </w:r>
    </w:p>
    <w:p w14:paraId="40915A31" w14:textId="4B0EBBB1"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0F435CA1" w14:textId="6B2DC768"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5647CDE0" w14:textId="31A626B0"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4E26FC76" w14:textId="4ACB3A7E"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718FC4D8" w14:textId="78EBB92F" w:rsidR="000411E9"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062C45FA" w14:textId="77777777" w:rsidR="000411E9" w:rsidRPr="007B6A64" w:rsidRDefault="000411E9"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722DCDEE" w14:textId="77777777" w:rsidR="001F67D7" w:rsidRPr="007B6A6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rPr>
      </w:pPr>
    </w:p>
    <w:p w14:paraId="624221B7" w14:textId="77777777" w:rsidR="001F67D7" w:rsidRPr="007B6A64"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p>
    <w:p w14:paraId="1E1445DF" w14:textId="3B83F8CD" w:rsidR="001F67D7" w:rsidRPr="007B6A64" w:rsidRDefault="001F67D7" w:rsidP="001F67D7">
      <w:pPr>
        <w:shd w:val="clear" w:color="auto" w:fill="FFFFFF"/>
        <w:spacing w:after="0" w:line="240" w:lineRule="auto"/>
        <w:ind w:hanging="1181"/>
        <w:jc w:val="center"/>
        <w:rPr>
          <w:rFonts w:ascii="Times New Roman" w:eastAsia="Times New Roman" w:hAnsi="Times New Roman" w:cs="Times New Roman"/>
          <w:iCs/>
          <w:spacing w:val="-2"/>
          <w:sz w:val="28"/>
          <w:szCs w:val="28"/>
        </w:rPr>
      </w:pPr>
      <w:r w:rsidRPr="007B6A64">
        <w:rPr>
          <w:rFonts w:ascii="Times New Roman" w:eastAsia="Times New Roman" w:hAnsi="Times New Roman" w:cs="Times New Roman"/>
          <w:iCs/>
          <w:spacing w:val="-2"/>
          <w:sz w:val="28"/>
          <w:szCs w:val="28"/>
        </w:rPr>
        <w:t xml:space="preserve">                                                                       © </w:t>
      </w:r>
      <w:r w:rsidR="00623DF3" w:rsidRPr="007B6A64">
        <w:rPr>
          <w:rFonts w:ascii="Times New Roman" w:eastAsia="Times New Roman" w:hAnsi="Times New Roman" w:cs="Times New Roman"/>
          <w:iCs/>
          <w:spacing w:val="-2"/>
          <w:sz w:val="28"/>
          <w:szCs w:val="28"/>
        </w:rPr>
        <w:t>Т</w:t>
      </w:r>
      <w:r w:rsidRPr="007B6A64">
        <w:rPr>
          <w:rFonts w:ascii="Times New Roman" w:eastAsia="Times New Roman" w:hAnsi="Times New Roman" w:cs="Times New Roman"/>
          <w:iCs/>
          <w:spacing w:val="-2"/>
          <w:sz w:val="28"/>
          <w:szCs w:val="28"/>
        </w:rPr>
        <w:t>.</w:t>
      </w:r>
      <w:r w:rsidR="00623DF3" w:rsidRPr="007B6A64">
        <w:rPr>
          <w:rFonts w:ascii="Times New Roman" w:eastAsia="Times New Roman" w:hAnsi="Times New Roman" w:cs="Times New Roman"/>
          <w:iCs/>
          <w:spacing w:val="-2"/>
          <w:sz w:val="28"/>
          <w:szCs w:val="28"/>
        </w:rPr>
        <w:t>Н</w:t>
      </w:r>
      <w:r w:rsidRPr="007B6A64">
        <w:rPr>
          <w:rFonts w:ascii="Times New Roman" w:eastAsia="Times New Roman" w:hAnsi="Times New Roman" w:cs="Times New Roman"/>
          <w:iCs/>
          <w:spacing w:val="-2"/>
          <w:sz w:val="28"/>
          <w:szCs w:val="28"/>
        </w:rPr>
        <w:t xml:space="preserve">. </w:t>
      </w:r>
      <w:r w:rsidR="00623DF3" w:rsidRPr="007B6A64">
        <w:rPr>
          <w:rFonts w:ascii="Times New Roman" w:eastAsia="Times New Roman" w:hAnsi="Times New Roman" w:cs="Times New Roman"/>
          <w:iCs/>
          <w:spacing w:val="-2"/>
          <w:sz w:val="28"/>
          <w:szCs w:val="28"/>
        </w:rPr>
        <w:t>Седаш</w:t>
      </w:r>
      <w:r w:rsidRPr="007B6A64">
        <w:rPr>
          <w:rFonts w:ascii="Times New Roman" w:eastAsia="Times New Roman" w:hAnsi="Times New Roman" w:cs="Times New Roman"/>
          <w:iCs/>
          <w:spacing w:val="-2"/>
          <w:sz w:val="28"/>
          <w:szCs w:val="28"/>
        </w:rPr>
        <w:t>, 20</w:t>
      </w:r>
      <w:r w:rsidR="00A90428" w:rsidRPr="007B6A64">
        <w:rPr>
          <w:rFonts w:ascii="Times New Roman" w:eastAsia="Times New Roman" w:hAnsi="Times New Roman" w:cs="Times New Roman"/>
          <w:iCs/>
          <w:spacing w:val="-2"/>
          <w:sz w:val="28"/>
          <w:szCs w:val="28"/>
        </w:rPr>
        <w:t>2</w:t>
      </w:r>
      <w:r w:rsidR="00B45316">
        <w:rPr>
          <w:rFonts w:ascii="Times New Roman" w:eastAsia="Times New Roman" w:hAnsi="Times New Roman" w:cs="Times New Roman"/>
          <w:iCs/>
          <w:spacing w:val="-2"/>
          <w:sz w:val="28"/>
          <w:szCs w:val="28"/>
        </w:rPr>
        <w:t>3</w:t>
      </w:r>
    </w:p>
    <w:p w14:paraId="0AC92E11" w14:textId="1F1875B9" w:rsidR="00652D2C" w:rsidRPr="007B6A64" w:rsidRDefault="003F2288" w:rsidP="003F2288">
      <w:pPr>
        <w:jc w:val="center"/>
        <w:rPr>
          <w:rFonts w:ascii="Times New Roman" w:eastAsia="TimesNewRomanPS-BoldMT" w:hAnsi="Times New Roman" w:cs="Times New Roman"/>
          <w:b/>
          <w:bCs/>
          <w:sz w:val="28"/>
          <w:szCs w:val="28"/>
        </w:rPr>
      </w:pPr>
      <w:r w:rsidRPr="007B6A64">
        <w:rPr>
          <w:rFonts w:ascii="Times New Roman" w:eastAsia="Times New Roman" w:hAnsi="Times New Roman" w:cs="Times New Roman"/>
          <w:iCs/>
          <w:spacing w:val="-2"/>
          <w:sz w:val="28"/>
          <w:szCs w:val="28"/>
        </w:rPr>
        <w:t xml:space="preserve">                                                                            </w:t>
      </w:r>
      <w:r w:rsidR="001F67D7" w:rsidRPr="007B6A64">
        <w:rPr>
          <w:rFonts w:ascii="Times New Roman" w:eastAsia="Times New Roman" w:hAnsi="Times New Roman" w:cs="Times New Roman"/>
          <w:iCs/>
          <w:spacing w:val="-2"/>
          <w:sz w:val="28"/>
          <w:szCs w:val="28"/>
        </w:rPr>
        <w:t xml:space="preserve">© </w:t>
      </w:r>
      <w:r w:rsidR="001F67D7" w:rsidRPr="007B6A64">
        <w:rPr>
          <w:rFonts w:ascii="Times New Roman" w:eastAsia="Times New Roman" w:hAnsi="Times New Roman" w:cs="Times New Roman"/>
          <w:sz w:val="28"/>
          <w:szCs w:val="28"/>
        </w:rPr>
        <w:t>Финансовый университет, 20</w:t>
      </w:r>
      <w:r w:rsidR="00A90428" w:rsidRPr="007B6A64">
        <w:rPr>
          <w:rFonts w:ascii="Times New Roman" w:eastAsia="Times New Roman" w:hAnsi="Times New Roman" w:cs="Times New Roman"/>
          <w:sz w:val="28"/>
          <w:szCs w:val="28"/>
        </w:rPr>
        <w:t>2</w:t>
      </w:r>
      <w:r w:rsidR="00B45316">
        <w:rPr>
          <w:rFonts w:ascii="Times New Roman" w:eastAsia="Times New Roman" w:hAnsi="Times New Roman" w:cs="Times New Roman"/>
          <w:sz w:val="28"/>
          <w:szCs w:val="28"/>
        </w:rPr>
        <w:t>3</w:t>
      </w:r>
      <w:r w:rsidR="00FD7D76" w:rsidRPr="007B6A64">
        <w:br w:type="page"/>
      </w:r>
      <w:r w:rsidRPr="007B6A6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62F9028A" w14:textId="77777777" w:rsidR="00391DE8" w:rsidRPr="007B6A64" w:rsidRDefault="00391DE8">
          <w:pPr>
            <w:pStyle w:val="afa"/>
            <w:rPr>
              <w:color w:val="auto"/>
            </w:rPr>
          </w:pPr>
        </w:p>
        <w:bookmarkStart w:id="1" w:name="_Hlk147679875"/>
        <w:p w14:paraId="05E3431A" w14:textId="279A88DC" w:rsidR="001C0A84" w:rsidRPr="007B6A64" w:rsidRDefault="00391DE8" w:rsidP="00922F5B">
          <w:pPr>
            <w:pStyle w:val="13"/>
            <w:jc w:val="both"/>
            <w:rPr>
              <w:rFonts w:ascii="Times New Roman" w:hAnsi="Times New Roman" w:cs="Times New Roman"/>
              <w:noProof/>
              <w:sz w:val="28"/>
              <w:szCs w:val="28"/>
            </w:rPr>
          </w:pPr>
          <w:r w:rsidRPr="007B6A64">
            <w:rPr>
              <w:rFonts w:ascii="Times New Roman" w:hAnsi="Times New Roman" w:cs="Times New Roman"/>
              <w:sz w:val="28"/>
              <w:szCs w:val="28"/>
            </w:rPr>
            <w:fldChar w:fldCharType="begin"/>
          </w:r>
          <w:r w:rsidRPr="007B6A64">
            <w:rPr>
              <w:rFonts w:ascii="Times New Roman" w:hAnsi="Times New Roman" w:cs="Times New Roman"/>
              <w:sz w:val="28"/>
              <w:szCs w:val="28"/>
            </w:rPr>
            <w:instrText xml:space="preserve"> TOC \o "1-3" \h \z \u </w:instrText>
          </w:r>
          <w:r w:rsidRPr="007B6A64">
            <w:rPr>
              <w:rFonts w:ascii="Times New Roman" w:hAnsi="Times New Roman" w:cs="Times New Roman"/>
              <w:sz w:val="28"/>
              <w:szCs w:val="28"/>
            </w:rPr>
            <w:fldChar w:fldCharType="separate"/>
          </w:r>
          <w:hyperlink w:anchor="_Toc21110377" w:history="1">
            <w:r w:rsidR="001C0A84" w:rsidRPr="007B6A64">
              <w:rPr>
                <w:rStyle w:val="aa"/>
                <w:rFonts w:ascii="Times New Roman" w:hAnsi="Times New Roman"/>
                <w:noProof/>
                <w:color w:val="auto"/>
                <w:sz w:val="28"/>
                <w:szCs w:val="28"/>
              </w:rPr>
              <w:t>1.</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Наименование дисциплины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_Toc21110377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3</w:t>
            </w:r>
            <w:r w:rsidR="001C0A84" w:rsidRPr="007B6A64">
              <w:rPr>
                <w:rFonts w:ascii="Times New Roman" w:hAnsi="Times New Roman" w:cs="Times New Roman"/>
                <w:noProof/>
                <w:webHidden/>
                <w:sz w:val="28"/>
                <w:szCs w:val="28"/>
              </w:rPr>
              <w:fldChar w:fldCharType="end"/>
            </w:r>
          </w:hyperlink>
        </w:p>
        <w:p w14:paraId="7A91DD30" w14:textId="33401BBA" w:rsidR="001C0A84" w:rsidRPr="007B6A64" w:rsidRDefault="0011760D" w:rsidP="00922F5B">
          <w:pPr>
            <w:pStyle w:val="13"/>
            <w:jc w:val="both"/>
            <w:rPr>
              <w:rFonts w:ascii="Times New Roman" w:hAnsi="Times New Roman" w:cs="Times New Roman"/>
              <w:noProof/>
              <w:sz w:val="28"/>
              <w:szCs w:val="28"/>
            </w:rPr>
          </w:pPr>
          <w:hyperlink w:anchor="_Toc21110378" w:history="1">
            <w:r w:rsidR="001C0A84" w:rsidRPr="007B6A64">
              <w:rPr>
                <w:rStyle w:val="aa"/>
                <w:rFonts w:ascii="Times New Roman" w:eastAsia="Times New Roman" w:hAnsi="Times New Roman"/>
                <w:bCs/>
                <w:noProof/>
                <w:color w:val="auto"/>
                <w:kern w:val="32"/>
                <w:sz w:val="28"/>
                <w:szCs w:val="28"/>
              </w:rPr>
              <w:t>2.</w:t>
            </w:r>
            <w:r w:rsidR="001C0A84" w:rsidRPr="007B6A64">
              <w:rPr>
                <w:rFonts w:ascii="Times New Roman" w:hAnsi="Times New Roman" w:cs="Times New Roman"/>
                <w:noProof/>
                <w:sz w:val="28"/>
                <w:szCs w:val="28"/>
              </w:rPr>
              <w:tab/>
            </w:r>
            <w:r w:rsidR="001C0A84" w:rsidRPr="007B6A64">
              <w:rPr>
                <w:rStyle w:val="aa"/>
                <w:rFonts w:ascii="Times New Roman" w:eastAsia="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_Toc21110378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3</w:t>
            </w:r>
            <w:r w:rsidR="001C0A84" w:rsidRPr="007B6A64">
              <w:rPr>
                <w:rFonts w:ascii="Times New Roman" w:hAnsi="Times New Roman" w:cs="Times New Roman"/>
                <w:noProof/>
                <w:webHidden/>
                <w:sz w:val="28"/>
                <w:szCs w:val="28"/>
              </w:rPr>
              <w:fldChar w:fldCharType="end"/>
            </w:r>
          </w:hyperlink>
        </w:p>
        <w:p w14:paraId="48DF62BD" w14:textId="3D7484F7" w:rsidR="001C0A84" w:rsidRPr="007B6A64" w:rsidRDefault="0011760D" w:rsidP="00922F5B">
          <w:pPr>
            <w:pStyle w:val="13"/>
            <w:jc w:val="both"/>
            <w:rPr>
              <w:rFonts w:ascii="Times New Roman" w:hAnsi="Times New Roman" w:cs="Times New Roman"/>
              <w:noProof/>
              <w:sz w:val="28"/>
              <w:szCs w:val="28"/>
            </w:rPr>
          </w:pPr>
          <w:hyperlink w:anchor="_Toc21110379" w:history="1">
            <w:r w:rsidR="001C0A84" w:rsidRPr="007B6A64">
              <w:rPr>
                <w:rStyle w:val="aa"/>
                <w:rFonts w:ascii="Times New Roman" w:hAnsi="Times New Roman"/>
                <w:noProof/>
                <w:color w:val="auto"/>
                <w:sz w:val="28"/>
                <w:szCs w:val="28"/>
              </w:rPr>
              <w:t>3.</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Место  дисциплины в структуре образовательной программы.</w:t>
            </w:r>
            <w:r w:rsidR="001C0A84" w:rsidRPr="007B6A64">
              <w:rPr>
                <w:rFonts w:ascii="Times New Roman" w:hAnsi="Times New Roman" w:cs="Times New Roman"/>
                <w:noProof/>
                <w:webHidden/>
                <w:sz w:val="28"/>
                <w:szCs w:val="28"/>
              </w:rPr>
              <w:tab/>
            </w:r>
            <w:r w:rsidR="00EC0C83">
              <w:rPr>
                <w:rFonts w:ascii="Times New Roman" w:hAnsi="Times New Roman" w:cs="Times New Roman"/>
                <w:noProof/>
                <w:webHidden/>
                <w:sz w:val="28"/>
                <w:szCs w:val="28"/>
              </w:rPr>
              <w:t>7</w:t>
            </w:r>
          </w:hyperlink>
        </w:p>
        <w:p w14:paraId="3CDBC081" w14:textId="3A1DBBC4" w:rsidR="001C0A84" w:rsidRPr="007B6A64" w:rsidRDefault="0011760D" w:rsidP="00922F5B">
          <w:pPr>
            <w:pStyle w:val="13"/>
            <w:jc w:val="both"/>
            <w:rPr>
              <w:rFonts w:ascii="Times New Roman" w:hAnsi="Times New Roman" w:cs="Times New Roman"/>
              <w:noProof/>
              <w:sz w:val="28"/>
              <w:szCs w:val="28"/>
            </w:rPr>
          </w:pPr>
          <w:hyperlink w:anchor="_Toc21110380" w:history="1">
            <w:r w:rsidR="001C0A84" w:rsidRPr="007B6A64">
              <w:rPr>
                <w:rStyle w:val="aa"/>
                <w:rFonts w:ascii="Times New Roman" w:hAnsi="Times New Roman"/>
                <w:noProof/>
                <w:color w:val="auto"/>
                <w:sz w:val="28"/>
                <w:szCs w:val="28"/>
              </w:rPr>
              <w:t>4.</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5574F884" w14:textId="21B92559" w:rsidR="001C0A84" w:rsidRPr="007B6A64" w:rsidRDefault="0011760D" w:rsidP="00922F5B">
          <w:pPr>
            <w:pStyle w:val="13"/>
            <w:jc w:val="both"/>
            <w:rPr>
              <w:rFonts w:ascii="Times New Roman" w:hAnsi="Times New Roman" w:cs="Times New Roman"/>
              <w:noProof/>
              <w:sz w:val="28"/>
              <w:szCs w:val="28"/>
            </w:rPr>
          </w:pPr>
          <w:hyperlink w:anchor="_Toc21110381" w:history="1">
            <w:r w:rsidR="001C0A84" w:rsidRPr="007B6A64">
              <w:rPr>
                <w:rStyle w:val="aa"/>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036ED020" w14:textId="56DA8453" w:rsidR="001C0A84" w:rsidRPr="007B6A64" w:rsidRDefault="0011760D" w:rsidP="00922F5B">
          <w:pPr>
            <w:pStyle w:val="13"/>
            <w:jc w:val="both"/>
            <w:rPr>
              <w:rFonts w:ascii="Times New Roman" w:hAnsi="Times New Roman" w:cs="Times New Roman"/>
              <w:noProof/>
              <w:sz w:val="28"/>
              <w:szCs w:val="28"/>
            </w:rPr>
          </w:pPr>
          <w:hyperlink w:anchor="_Toc21110382" w:history="1">
            <w:r w:rsidR="001C0A84" w:rsidRPr="007B6A64">
              <w:rPr>
                <w:rStyle w:val="aa"/>
                <w:rFonts w:ascii="Times New Roman" w:hAnsi="Times New Roman"/>
                <w:noProof/>
                <w:color w:val="auto"/>
                <w:sz w:val="28"/>
                <w:szCs w:val="28"/>
              </w:rPr>
              <w:t>5.1. Содержание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7</w:t>
            </w:r>
          </w:hyperlink>
        </w:p>
        <w:p w14:paraId="4D330BE1" w14:textId="18133873" w:rsidR="001C0A84" w:rsidRPr="007B6A64" w:rsidRDefault="0011760D" w:rsidP="00922F5B">
          <w:pPr>
            <w:pStyle w:val="13"/>
            <w:jc w:val="both"/>
            <w:rPr>
              <w:rFonts w:ascii="Times New Roman" w:hAnsi="Times New Roman" w:cs="Times New Roman"/>
              <w:noProof/>
              <w:sz w:val="28"/>
              <w:szCs w:val="28"/>
            </w:rPr>
          </w:pPr>
          <w:hyperlink w:anchor="_Toc21110383" w:history="1">
            <w:r w:rsidR="001C0A84" w:rsidRPr="007B6A64">
              <w:rPr>
                <w:rStyle w:val="aa"/>
                <w:rFonts w:ascii="Times New Roman" w:hAnsi="Times New Roman"/>
                <w:noProof/>
                <w:color w:val="auto"/>
                <w:sz w:val="28"/>
                <w:szCs w:val="28"/>
              </w:rPr>
              <w:t>5.2.Учебно-тематический план</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1</w:t>
            </w:r>
            <w:r w:rsidR="000A7C9C">
              <w:rPr>
                <w:rFonts w:ascii="Times New Roman" w:hAnsi="Times New Roman" w:cs="Times New Roman"/>
                <w:noProof/>
                <w:webHidden/>
                <w:sz w:val="28"/>
                <w:szCs w:val="28"/>
              </w:rPr>
              <w:t>3</w:t>
            </w:r>
          </w:hyperlink>
        </w:p>
        <w:p w14:paraId="3A5B8FAE" w14:textId="6346B28E" w:rsidR="001C0A84" w:rsidRPr="007B6A64" w:rsidRDefault="0011760D" w:rsidP="00922F5B">
          <w:pPr>
            <w:pStyle w:val="13"/>
            <w:jc w:val="both"/>
            <w:rPr>
              <w:rFonts w:ascii="Times New Roman" w:hAnsi="Times New Roman" w:cs="Times New Roman"/>
              <w:noProof/>
              <w:sz w:val="28"/>
              <w:szCs w:val="28"/>
            </w:rPr>
          </w:pPr>
          <w:hyperlink w:anchor="_Toc21110384" w:history="1">
            <w:r w:rsidR="001C0A84" w:rsidRPr="007B6A64">
              <w:rPr>
                <w:rStyle w:val="aa"/>
                <w:rFonts w:ascii="Times New Roman" w:hAnsi="Times New Roman"/>
                <w:noProof/>
                <w:color w:val="auto"/>
                <w:sz w:val="28"/>
                <w:szCs w:val="28"/>
              </w:rPr>
              <w:t>5.3. Содержание семинаров, практических занятий</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_Toc21110384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14</w:t>
            </w:r>
            <w:r w:rsidR="001C0A84" w:rsidRPr="007B6A64">
              <w:rPr>
                <w:rFonts w:ascii="Times New Roman" w:hAnsi="Times New Roman" w:cs="Times New Roman"/>
                <w:noProof/>
                <w:webHidden/>
                <w:sz w:val="28"/>
                <w:szCs w:val="28"/>
              </w:rPr>
              <w:fldChar w:fldCharType="end"/>
            </w:r>
          </w:hyperlink>
        </w:p>
        <w:p w14:paraId="65A3D0FD" w14:textId="3108EA9F" w:rsidR="001C0A84" w:rsidRPr="007B6A64" w:rsidRDefault="0011760D" w:rsidP="00922F5B">
          <w:pPr>
            <w:pStyle w:val="13"/>
            <w:jc w:val="both"/>
            <w:rPr>
              <w:rFonts w:ascii="Times New Roman" w:hAnsi="Times New Roman" w:cs="Times New Roman"/>
              <w:noProof/>
              <w:sz w:val="28"/>
              <w:szCs w:val="28"/>
            </w:rPr>
          </w:pPr>
          <w:hyperlink w:anchor="_Toc21110385" w:history="1">
            <w:r w:rsidR="001C0A84" w:rsidRPr="007B6A64">
              <w:rPr>
                <w:rStyle w:val="aa"/>
                <w:rFonts w:ascii="Times New Roman" w:hAnsi="Times New Roman"/>
                <w:noProof/>
                <w:color w:val="auto"/>
                <w:sz w:val="28"/>
                <w:szCs w:val="28"/>
              </w:rPr>
              <w:t>6. Перечень учебно-методическое обеспечения для самостоятельной работы обучающихся по дисциплине.</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_Toc21110385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16</w:t>
            </w:r>
            <w:r w:rsidR="001C0A84" w:rsidRPr="007B6A64">
              <w:rPr>
                <w:rFonts w:ascii="Times New Roman" w:hAnsi="Times New Roman" w:cs="Times New Roman"/>
                <w:noProof/>
                <w:webHidden/>
                <w:sz w:val="28"/>
                <w:szCs w:val="28"/>
              </w:rPr>
              <w:fldChar w:fldCharType="end"/>
            </w:r>
          </w:hyperlink>
        </w:p>
        <w:p w14:paraId="58955E63" w14:textId="2379B869" w:rsidR="001C0A84" w:rsidRPr="007B6A64" w:rsidRDefault="0011760D" w:rsidP="00922F5B">
          <w:pPr>
            <w:pStyle w:val="13"/>
            <w:jc w:val="both"/>
            <w:rPr>
              <w:rFonts w:ascii="Times New Roman" w:hAnsi="Times New Roman" w:cs="Times New Roman"/>
              <w:noProof/>
              <w:sz w:val="28"/>
              <w:szCs w:val="28"/>
            </w:rPr>
          </w:pPr>
          <w:hyperlink w:anchor="_Toc21110386" w:history="1">
            <w:r w:rsidR="001C0A84" w:rsidRPr="007B6A64">
              <w:rPr>
                <w:rStyle w:val="aa"/>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_Toc21110386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16</w:t>
            </w:r>
            <w:r w:rsidR="001C0A84" w:rsidRPr="007B6A64">
              <w:rPr>
                <w:rFonts w:ascii="Times New Roman" w:hAnsi="Times New Roman" w:cs="Times New Roman"/>
                <w:noProof/>
                <w:webHidden/>
                <w:sz w:val="28"/>
                <w:szCs w:val="28"/>
              </w:rPr>
              <w:fldChar w:fldCharType="end"/>
            </w:r>
          </w:hyperlink>
        </w:p>
        <w:p w14:paraId="7552EC0E" w14:textId="3D519ECF" w:rsidR="001C0A84" w:rsidRPr="007B6A64" w:rsidRDefault="0011760D" w:rsidP="00922F5B">
          <w:pPr>
            <w:pStyle w:val="13"/>
            <w:jc w:val="both"/>
            <w:rPr>
              <w:rFonts w:ascii="Times New Roman" w:hAnsi="Times New Roman" w:cs="Times New Roman"/>
              <w:noProof/>
              <w:sz w:val="28"/>
              <w:szCs w:val="28"/>
            </w:rPr>
          </w:pPr>
          <w:hyperlink w:anchor="_Toc21110387" w:history="1">
            <w:r w:rsidR="001C0A84" w:rsidRPr="007B6A64">
              <w:rPr>
                <w:rStyle w:val="aa"/>
                <w:rFonts w:ascii="Times New Roman" w:hAnsi="Times New Roman"/>
                <w:noProof/>
                <w:color w:val="auto"/>
                <w:sz w:val="28"/>
                <w:szCs w:val="28"/>
              </w:rPr>
              <w:t>6.2.</w:t>
            </w:r>
            <w:r w:rsidR="001C0A84" w:rsidRPr="007B6A64">
              <w:rPr>
                <w:rFonts w:ascii="Times New Roman" w:hAnsi="Times New Roman" w:cs="Times New Roman"/>
                <w:noProof/>
                <w:sz w:val="28"/>
                <w:szCs w:val="28"/>
              </w:rPr>
              <w:tab/>
            </w:r>
            <w:r w:rsidR="001C0A84" w:rsidRPr="007B6A64">
              <w:rPr>
                <w:rStyle w:val="aa"/>
                <w:rFonts w:ascii="Times New Roman" w:hAnsi="Times New Roman"/>
                <w:noProof/>
                <w:color w:val="auto"/>
                <w:sz w:val="28"/>
                <w:szCs w:val="28"/>
              </w:rPr>
              <w:t>Перечень вопросов, заданий, тем для подготовки к текущему контролю</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_Toc21110387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17</w:t>
            </w:r>
            <w:r w:rsidR="001C0A84" w:rsidRPr="007B6A64">
              <w:rPr>
                <w:rFonts w:ascii="Times New Roman" w:hAnsi="Times New Roman" w:cs="Times New Roman"/>
                <w:noProof/>
                <w:webHidden/>
                <w:sz w:val="28"/>
                <w:szCs w:val="28"/>
              </w:rPr>
              <w:fldChar w:fldCharType="end"/>
            </w:r>
          </w:hyperlink>
        </w:p>
        <w:p w14:paraId="0936CB1A" w14:textId="7F4640B0" w:rsidR="001C0A84" w:rsidRPr="007B6A64" w:rsidRDefault="0011760D" w:rsidP="00922F5B">
          <w:pPr>
            <w:pStyle w:val="13"/>
            <w:jc w:val="both"/>
            <w:rPr>
              <w:rFonts w:ascii="Times New Roman" w:hAnsi="Times New Roman" w:cs="Times New Roman"/>
              <w:noProof/>
              <w:sz w:val="28"/>
              <w:szCs w:val="28"/>
            </w:rPr>
          </w:pPr>
          <w:hyperlink w:anchor="_Toc21110388" w:history="1">
            <w:r w:rsidR="001C0A84" w:rsidRPr="007B6A64">
              <w:rPr>
                <w:rStyle w:val="aa"/>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22</w:t>
            </w:r>
          </w:hyperlink>
        </w:p>
        <w:p w14:paraId="161A5B39" w14:textId="452CA9CE" w:rsidR="001C0A84" w:rsidRPr="007B6A64" w:rsidRDefault="0011760D" w:rsidP="00922F5B">
          <w:pPr>
            <w:pStyle w:val="13"/>
            <w:jc w:val="both"/>
            <w:rPr>
              <w:rFonts w:ascii="Times New Roman" w:hAnsi="Times New Roman" w:cs="Times New Roman"/>
              <w:noProof/>
              <w:sz w:val="28"/>
              <w:szCs w:val="28"/>
            </w:rPr>
          </w:pPr>
          <w:hyperlink w:anchor="_Toc21110389" w:history="1">
            <w:r w:rsidR="001C0A84" w:rsidRPr="007B6A64">
              <w:rPr>
                <w:rStyle w:val="aa"/>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w:t>
            </w:r>
            <w:r w:rsidR="00EC0C83">
              <w:rPr>
                <w:rFonts w:ascii="Times New Roman" w:hAnsi="Times New Roman" w:cs="Times New Roman"/>
                <w:noProof/>
                <w:webHidden/>
                <w:sz w:val="28"/>
                <w:szCs w:val="28"/>
              </w:rPr>
              <w:t>6</w:t>
            </w:r>
          </w:hyperlink>
        </w:p>
        <w:p w14:paraId="0C2A44B8" w14:textId="5D7B2611" w:rsidR="001C0A84" w:rsidRPr="007B6A64" w:rsidRDefault="0011760D" w:rsidP="00922F5B">
          <w:pPr>
            <w:pStyle w:val="13"/>
            <w:jc w:val="both"/>
            <w:rPr>
              <w:rFonts w:ascii="Times New Roman" w:hAnsi="Times New Roman" w:cs="Times New Roman"/>
              <w:noProof/>
              <w:sz w:val="28"/>
              <w:szCs w:val="28"/>
            </w:rPr>
          </w:pPr>
          <w:hyperlink w:anchor="_Toc21110390" w:history="1">
            <w:r w:rsidR="001C0A84" w:rsidRPr="007B6A64">
              <w:rPr>
                <w:rStyle w:val="aa"/>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w:t>
            </w:r>
            <w:r w:rsidR="00EC0C83">
              <w:rPr>
                <w:rFonts w:ascii="Times New Roman" w:hAnsi="Times New Roman" w:cs="Times New Roman"/>
                <w:noProof/>
                <w:webHidden/>
                <w:sz w:val="28"/>
                <w:szCs w:val="28"/>
              </w:rPr>
              <w:t>7</w:t>
            </w:r>
          </w:hyperlink>
        </w:p>
        <w:p w14:paraId="4C9B045C" w14:textId="58703909" w:rsidR="001C0A84" w:rsidRPr="007B6A64" w:rsidRDefault="0011760D" w:rsidP="00922F5B">
          <w:pPr>
            <w:pStyle w:val="13"/>
            <w:jc w:val="both"/>
            <w:rPr>
              <w:rFonts w:ascii="Times New Roman" w:hAnsi="Times New Roman" w:cs="Times New Roman"/>
              <w:noProof/>
              <w:sz w:val="28"/>
              <w:szCs w:val="28"/>
            </w:rPr>
          </w:pPr>
          <w:hyperlink w:anchor="_Toc21110391" w:history="1">
            <w:r w:rsidR="001C0A84" w:rsidRPr="007B6A64">
              <w:rPr>
                <w:rStyle w:val="aa"/>
                <w:rFonts w:ascii="Times New Roman" w:hAnsi="Times New Roman"/>
                <w:noProof/>
                <w:color w:val="auto"/>
                <w:sz w:val="28"/>
                <w:szCs w:val="28"/>
              </w:rPr>
              <w:t>10. Методические указания для обучающихся по освоению дисциплины</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3</w:t>
            </w:r>
            <w:r w:rsidR="00EC0C83">
              <w:rPr>
                <w:rFonts w:ascii="Times New Roman" w:hAnsi="Times New Roman" w:cs="Times New Roman"/>
                <w:noProof/>
                <w:webHidden/>
                <w:sz w:val="28"/>
                <w:szCs w:val="28"/>
              </w:rPr>
              <w:t>9</w:t>
            </w:r>
          </w:hyperlink>
        </w:p>
        <w:p w14:paraId="72031C21" w14:textId="6448E675" w:rsidR="001C0A84" w:rsidRPr="007B6A64" w:rsidRDefault="0011760D" w:rsidP="00922F5B">
          <w:pPr>
            <w:pStyle w:val="13"/>
            <w:jc w:val="both"/>
            <w:rPr>
              <w:rFonts w:ascii="Times New Roman" w:hAnsi="Times New Roman" w:cs="Times New Roman"/>
              <w:noProof/>
              <w:sz w:val="28"/>
              <w:szCs w:val="28"/>
            </w:rPr>
          </w:pPr>
          <w:hyperlink w:anchor="_Toc21110392" w:history="1">
            <w:r w:rsidR="001C0A84" w:rsidRPr="007B6A64">
              <w:rPr>
                <w:rStyle w:val="aa"/>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0A84" w:rsidRPr="007B6A64">
              <w:rPr>
                <w:rFonts w:ascii="Times New Roman" w:hAnsi="Times New Roman" w:cs="Times New Roman"/>
                <w:noProof/>
                <w:webHidden/>
                <w:sz w:val="28"/>
                <w:szCs w:val="28"/>
              </w:rPr>
              <w:tab/>
            </w:r>
            <w:r w:rsidR="00EC0C83">
              <w:rPr>
                <w:rFonts w:ascii="Times New Roman" w:hAnsi="Times New Roman" w:cs="Times New Roman"/>
                <w:noProof/>
                <w:webHidden/>
                <w:sz w:val="28"/>
                <w:szCs w:val="28"/>
              </w:rPr>
              <w:t>42</w:t>
            </w:r>
          </w:hyperlink>
        </w:p>
        <w:p w14:paraId="7C5B0E9A" w14:textId="5BBE0EB0" w:rsidR="001C0A84" w:rsidRPr="007B6A64" w:rsidRDefault="0011760D" w:rsidP="00922F5B">
          <w:pPr>
            <w:pStyle w:val="13"/>
            <w:jc w:val="both"/>
            <w:rPr>
              <w:rFonts w:ascii="Times New Roman" w:hAnsi="Times New Roman" w:cs="Times New Roman"/>
              <w:noProof/>
              <w:sz w:val="28"/>
              <w:szCs w:val="28"/>
            </w:rPr>
          </w:pPr>
          <w:hyperlink w:anchor="_Toc21110393" w:history="1">
            <w:r w:rsidR="001C0A84" w:rsidRPr="007B6A64">
              <w:rPr>
                <w:rStyle w:val="aa"/>
                <w:rFonts w:ascii="Times New Roman" w:eastAsia="Times New Roman" w:hAnsi="Times New Roman"/>
                <w:bCs/>
                <w:noProof/>
                <w:color w:val="auto"/>
                <w:kern w:val="32"/>
                <w:sz w:val="28"/>
                <w:szCs w:val="28"/>
              </w:rPr>
              <w:t>11. 1. Комплект лицензионного программного обеспечения:</w:t>
            </w:r>
            <w:r w:rsidR="001C0A84" w:rsidRPr="007B6A64">
              <w:rPr>
                <w:rFonts w:ascii="Times New Roman" w:hAnsi="Times New Roman" w:cs="Times New Roman"/>
                <w:noProof/>
                <w:webHidden/>
                <w:sz w:val="28"/>
                <w:szCs w:val="28"/>
              </w:rPr>
              <w:tab/>
            </w:r>
            <w:r w:rsidR="00EC0C83">
              <w:rPr>
                <w:rFonts w:ascii="Times New Roman" w:hAnsi="Times New Roman" w:cs="Times New Roman"/>
                <w:noProof/>
                <w:webHidden/>
                <w:sz w:val="28"/>
                <w:szCs w:val="28"/>
              </w:rPr>
              <w:t>42</w:t>
            </w:r>
          </w:hyperlink>
        </w:p>
        <w:p w14:paraId="4C4C2A72" w14:textId="74EA8F70" w:rsidR="001C0A84" w:rsidRPr="007B6A64" w:rsidRDefault="0011760D" w:rsidP="00922F5B">
          <w:pPr>
            <w:pStyle w:val="13"/>
            <w:jc w:val="both"/>
            <w:rPr>
              <w:rFonts w:ascii="Times New Roman" w:hAnsi="Times New Roman" w:cs="Times New Roman"/>
              <w:noProof/>
              <w:sz w:val="28"/>
              <w:szCs w:val="28"/>
            </w:rPr>
          </w:pPr>
          <w:hyperlink w:anchor="_Toc21110394" w:history="1">
            <w:r w:rsidR="001C0A84" w:rsidRPr="007B6A64">
              <w:rPr>
                <w:rStyle w:val="aa"/>
                <w:rFonts w:ascii="Times New Roman" w:eastAsia="Times New Roman" w:hAnsi="Times New Roman"/>
                <w:bCs/>
                <w:noProof/>
                <w:color w:val="auto"/>
                <w:kern w:val="32"/>
                <w:sz w:val="28"/>
                <w:szCs w:val="28"/>
              </w:rPr>
              <w:t>11.2. Современные профессиональные базы данных и информационные справочные системы</w:t>
            </w:r>
            <w:r w:rsidR="001C0A84" w:rsidRPr="007B6A64">
              <w:rPr>
                <w:rFonts w:ascii="Times New Roman" w:hAnsi="Times New Roman" w:cs="Times New Roman"/>
                <w:noProof/>
                <w:webHidden/>
                <w:sz w:val="28"/>
                <w:szCs w:val="28"/>
              </w:rPr>
              <w:tab/>
            </w:r>
            <w:r w:rsidR="001C0A84" w:rsidRPr="007B6A64">
              <w:rPr>
                <w:rFonts w:ascii="Times New Roman" w:hAnsi="Times New Roman" w:cs="Times New Roman"/>
                <w:noProof/>
                <w:webHidden/>
                <w:sz w:val="28"/>
                <w:szCs w:val="28"/>
              </w:rPr>
              <w:fldChar w:fldCharType="begin"/>
            </w:r>
            <w:r w:rsidR="001C0A84" w:rsidRPr="007B6A64">
              <w:rPr>
                <w:rFonts w:ascii="Times New Roman" w:hAnsi="Times New Roman" w:cs="Times New Roman"/>
                <w:noProof/>
                <w:webHidden/>
                <w:sz w:val="28"/>
                <w:szCs w:val="28"/>
              </w:rPr>
              <w:instrText xml:space="preserve"> PAGEREF _Toc21110394 \h </w:instrText>
            </w:r>
            <w:r w:rsidR="001C0A84" w:rsidRPr="007B6A64">
              <w:rPr>
                <w:rFonts w:ascii="Times New Roman" w:hAnsi="Times New Roman" w:cs="Times New Roman"/>
                <w:noProof/>
                <w:webHidden/>
                <w:sz w:val="28"/>
                <w:szCs w:val="28"/>
              </w:rPr>
            </w:r>
            <w:r w:rsidR="001C0A84" w:rsidRPr="007B6A64">
              <w:rPr>
                <w:rFonts w:ascii="Times New Roman" w:hAnsi="Times New Roman" w:cs="Times New Roman"/>
                <w:noProof/>
                <w:webHidden/>
                <w:sz w:val="28"/>
                <w:szCs w:val="28"/>
              </w:rPr>
              <w:fldChar w:fldCharType="separate"/>
            </w:r>
            <w:r w:rsidR="008D6843">
              <w:rPr>
                <w:rFonts w:ascii="Times New Roman" w:hAnsi="Times New Roman" w:cs="Times New Roman"/>
                <w:noProof/>
                <w:webHidden/>
                <w:sz w:val="28"/>
                <w:szCs w:val="28"/>
              </w:rPr>
              <w:t>43</w:t>
            </w:r>
            <w:r w:rsidR="001C0A84" w:rsidRPr="007B6A64">
              <w:rPr>
                <w:rFonts w:ascii="Times New Roman" w:hAnsi="Times New Roman" w:cs="Times New Roman"/>
                <w:noProof/>
                <w:webHidden/>
                <w:sz w:val="28"/>
                <w:szCs w:val="28"/>
              </w:rPr>
              <w:fldChar w:fldCharType="end"/>
            </w:r>
          </w:hyperlink>
        </w:p>
        <w:p w14:paraId="21054509" w14:textId="658DA6FC" w:rsidR="001C0A84" w:rsidRPr="007B6A64" w:rsidRDefault="0011760D" w:rsidP="00922F5B">
          <w:pPr>
            <w:pStyle w:val="13"/>
            <w:jc w:val="both"/>
            <w:rPr>
              <w:rFonts w:ascii="Times New Roman" w:hAnsi="Times New Roman" w:cs="Times New Roman"/>
              <w:noProof/>
              <w:sz w:val="28"/>
              <w:szCs w:val="28"/>
            </w:rPr>
          </w:pPr>
          <w:hyperlink w:anchor="_Toc21110395" w:history="1">
            <w:r w:rsidR="001C0A84" w:rsidRPr="007B6A64">
              <w:rPr>
                <w:rStyle w:val="aa"/>
                <w:rFonts w:ascii="Times New Roman" w:eastAsia="Times New Roman" w:hAnsi="Times New Roman"/>
                <w:bCs/>
                <w:noProof/>
                <w:color w:val="auto"/>
                <w:kern w:val="32"/>
                <w:sz w:val="28"/>
                <w:szCs w:val="28"/>
              </w:rPr>
              <w:t>11.3. Сертифицированные программные и аппаратные средства защиты информации</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4</w:t>
            </w:r>
            <w:r w:rsidR="00EC0C83">
              <w:rPr>
                <w:rFonts w:ascii="Times New Roman" w:hAnsi="Times New Roman" w:cs="Times New Roman"/>
                <w:noProof/>
                <w:webHidden/>
                <w:sz w:val="28"/>
                <w:szCs w:val="28"/>
              </w:rPr>
              <w:t>3</w:t>
            </w:r>
          </w:hyperlink>
        </w:p>
        <w:p w14:paraId="62363A24" w14:textId="064BEF96" w:rsidR="001C0A84" w:rsidRPr="007B6A64" w:rsidRDefault="0011760D" w:rsidP="00922F5B">
          <w:pPr>
            <w:pStyle w:val="13"/>
            <w:jc w:val="both"/>
            <w:rPr>
              <w:rFonts w:ascii="Times New Roman" w:hAnsi="Times New Roman" w:cs="Times New Roman"/>
              <w:noProof/>
              <w:sz w:val="28"/>
              <w:szCs w:val="28"/>
            </w:rPr>
          </w:pPr>
          <w:hyperlink w:anchor="_Toc21110396" w:history="1">
            <w:r w:rsidR="001C0A84" w:rsidRPr="007B6A64">
              <w:rPr>
                <w:rStyle w:val="aa"/>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1C0A84" w:rsidRPr="007B6A64">
              <w:rPr>
                <w:rFonts w:ascii="Times New Roman" w:hAnsi="Times New Roman" w:cs="Times New Roman"/>
                <w:noProof/>
                <w:webHidden/>
                <w:sz w:val="28"/>
                <w:szCs w:val="28"/>
              </w:rPr>
              <w:tab/>
            </w:r>
            <w:r w:rsidR="00872C6C" w:rsidRPr="007B6A64">
              <w:rPr>
                <w:rFonts w:ascii="Times New Roman" w:hAnsi="Times New Roman" w:cs="Times New Roman"/>
                <w:noProof/>
                <w:webHidden/>
                <w:sz w:val="28"/>
                <w:szCs w:val="28"/>
              </w:rPr>
              <w:t>4</w:t>
            </w:r>
            <w:r w:rsidR="00EC0C83">
              <w:rPr>
                <w:rFonts w:ascii="Times New Roman" w:hAnsi="Times New Roman" w:cs="Times New Roman"/>
                <w:noProof/>
                <w:webHidden/>
                <w:sz w:val="28"/>
                <w:szCs w:val="28"/>
              </w:rPr>
              <w:t>3</w:t>
            </w:r>
          </w:hyperlink>
        </w:p>
        <w:p w14:paraId="5561690B" w14:textId="77777777" w:rsidR="00391DE8" w:rsidRPr="007B6A64" w:rsidRDefault="00391DE8" w:rsidP="00922F5B">
          <w:pPr>
            <w:spacing w:after="0" w:line="240" w:lineRule="auto"/>
            <w:jc w:val="both"/>
          </w:pPr>
          <w:r w:rsidRPr="007B6A64">
            <w:rPr>
              <w:rFonts w:ascii="Times New Roman" w:hAnsi="Times New Roman" w:cs="Times New Roman"/>
              <w:b/>
              <w:bCs/>
              <w:sz w:val="28"/>
              <w:szCs w:val="28"/>
            </w:rPr>
            <w:fldChar w:fldCharType="end"/>
          </w:r>
        </w:p>
      </w:sdtContent>
    </w:sdt>
    <w:bookmarkEnd w:id="1"/>
    <w:p w14:paraId="1507AF67" w14:textId="77777777" w:rsidR="00652D2C" w:rsidRPr="007B6A6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62E0C52D" w14:textId="77777777" w:rsidR="00652D2C" w:rsidRPr="007B6A64" w:rsidRDefault="00652D2C">
      <w:r w:rsidRPr="007B6A64">
        <w:br w:type="page"/>
      </w:r>
    </w:p>
    <w:p w14:paraId="63F9497B" w14:textId="77777777" w:rsidR="00236484" w:rsidRPr="007B6A64" w:rsidRDefault="009943DA" w:rsidP="001445AB">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2" w:name="_Toc21110377"/>
      <w:r w:rsidRPr="007B6A64">
        <w:rPr>
          <w:rFonts w:ascii="Times New Roman" w:hAnsi="Times New Roman"/>
          <w:sz w:val="28"/>
          <w:szCs w:val="28"/>
        </w:rPr>
        <w:lastRenderedPageBreak/>
        <w:t>Наименование дисциплины</w:t>
      </w:r>
      <w:bookmarkEnd w:id="2"/>
      <w:r w:rsidRPr="007B6A64">
        <w:rPr>
          <w:rFonts w:ascii="Times New Roman" w:hAnsi="Times New Roman"/>
          <w:sz w:val="28"/>
          <w:szCs w:val="28"/>
        </w:rPr>
        <w:t xml:space="preserve"> </w:t>
      </w:r>
    </w:p>
    <w:p w14:paraId="6D84D05E" w14:textId="3420BA71" w:rsidR="009943DA" w:rsidRPr="007B6A64" w:rsidRDefault="009943DA" w:rsidP="001445AB">
      <w:pPr>
        <w:tabs>
          <w:tab w:val="left" w:pos="993"/>
        </w:tabs>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 </w:t>
      </w:r>
      <w:r w:rsidR="00A964FA" w:rsidRPr="007B6A64">
        <w:rPr>
          <w:rFonts w:ascii="Times New Roman" w:hAnsi="Times New Roman" w:cs="Times New Roman"/>
          <w:sz w:val="28"/>
          <w:szCs w:val="28"/>
        </w:rPr>
        <w:t>Управление инвестиционным портфелем</w:t>
      </w:r>
      <w:r w:rsidR="00F1588E" w:rsidRPr="007B6A64">
        <w:rPr>
          <w:rFonts w:ascii="Times New Roman" w:hAnsi="Times New Roman" w:cs="Times New Roman"/>
          <w:sz w:val="28"/>
          <w:szCs w:val="28"/>
        </w:rPr>
        <w:t xml:space="preserve"> </w:t>
      </w:r>
      <w:r w:rsidR="001445AB" w:rsidRPr="007B6A64">
        <w:rPr>
          <w:rFonts w:ascii="Times New Roman" w:hAnsi="Times New Roman" w:cs="Times New Roman"/>
          <w:sz w:val="28"/>
          <w:szCs w:val="28"/>
        </w:rPr>
        <w:t>компании</w:t>
      </w:r>
      <w:r w:rsidR="001445AB" w:rsidRPr="007B6A64">
        <w:rPr>
          <w:rFonts w:ascii="Times New Roman" w:hAnsi="Times New Roman" w:cs="Times New Roman"/>
          <w:bCs/>
          <w:spacing w:val="8"/>
          <w:sz w:val="28"/>
          <w:szCs w:val="28"/>
        </w:rPr>
        <w:t xml:space="preserve"> (на английском языке)</w:t>
      </w:r>
      <w:r w:rsidR="000F2D1C" w:rsidRPr="007B6A64">
        <w:rPr>
          <w:rFonts w:ascii="Times New Roman" w:hAnsi="Times New Roman" w:cs="Times New Roman"/>
          <w:bCs/>
          <w:spacing w:val="8"/>
          <w:sz w:val="28"/>
          <w:szCs w:val="28"/>
        </w:rPr>
        <w:t xml:space="preserve"> </w:t>
      </w:r>
    </w:p>
    <w:p w14:paraId="1B3A9A71" w14:textId="77777777" w:rsidR="00623DF3" w:rsidRPr="007B6A64" w:rsidRDefault="00623DF3" w:rsidP="001445AB">
      <w:pPr>
        <w:pStyle w:val="a7"/>
        <w:numPr>
          <w:ilvl w:val="0"/>
          <w:numId w:val="29"/>
        </w:numPr>
        <w:tabs>
          <w:tab w:val="left" w:pos="540"/>
          <w:tab w:val="left" w:pos="709"/>
          <w:tab w:val="left" w:pos="851"/>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3" w:name="_Toc21110378"/>
      <w:r w:rsidRPr="007B6A64">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6"/>
        <w:tblW w:w="10094" w:type="dxa"/>
        <w:tblInd w:w="108" w:type="dxa"/>
        <w:tblLayout w:type="fixed"/>
        <w:tblLook w:val="04A0" w:firstRow="1" w:lastRow="0" w:firstColumn="1" w:lastColumn="0" w:noHBand="0" w:noVBand="1"/>
      </w:tblPr>
      <w:tblGrid>
        <w:gridCol w:w="1021"/>
        <w:gridCol w:w="2086"/>
        <w:gridCol w:w="2876"/>
        <w:gridCol w:w="4111"/>
      </w:tblGrid>
      <w:tr w:rsidR="001C0A84" w:rsidRPr="000411E9" w14:paraId="187A8034" w14:textId="77777777" w:rsidTr="000C7E08">
        <w:tc>
          <w:tcPr>
            <w:tcW w:w="1021" w:type="dxa"/>
          </w:tcPr>
          <w:p w14:paraId="324390EE" w14:textId="77777777" w:rsidR="001C0A84" w:rsidRPr="000411E9" w:rsidRDefault="001C0A84" w:rsidP="000411E9">
            <w:pPr>
              <w:tabs>
                <w:tab w:val="left" w:pos="540"/>
              </w:tabs>
              <w:contextualSpacing/>
              <w:jc w:val="center"/>
              <w:rPr>
                <w:rFonts w:ascii="Times New Roman" w:hAnsi="Times New Roman" w:cs="Times New Roman"/>
                <w:b/>
                <w:sz w:val="24"/>
                <w:szCs w:val="24"/>
              </w:rPr>
            </w:pPr>
            <w:bookmarkStart w:id="4" w:name="_Hlk116822177"/>
            <w:r w:rsidRPr="000411E9">
              <w:rPr>
                <w:rFonts w:ascii="Times New Roman" w:hAnsi="Times New Roman" w:cs="Times New Roman"/>
                <w:b/>
                <w:sz w:val="24"/>
                <w:szCs w:val="24"/>
              </w:rPr>
              <w:t>Код компетенции</w:t>
            </w:r>
          </w:p>
        </w:tc>
        <w:tc>
          <w:tcPr>
            <w:tcW w:w="2086" w:type="dxa"/>
          </w:tcPr>
          <w:p w14:paraId="651BD6EC" w14:textId="77777777" w:rsidR="001C0A84" w:rsidRPr="000411E9" w:rsidRDefault="001C0A84" w:rsidP="000411E9">
            <w:pPr>
              <w:tabs>
                <w:tab w:val="left" w:pos="540"/>
              </w:tabs>
              <w:contextualSpacing/>
              <w:jc w:val="center"/>
              <w:rPr>
                <w:rFonts w:ascii="Times New Roman" w:hAnsi="Times New Roman" w:cs="Times New Roman"/>
                <w:b/>
                <w:sz w:val="24"/>
                <w:szCs w:val="24"/>
              </w:rPr>
            </w:pPr>
            <w:r w:rsidRPr="000411E9">
              <w:rPr>
                <w:rFonts w:ascii="Times New Roman" w:hAnsi="Times New Roman" w:cs="Times New Roman"/>
                <w:b/>
                <w:sz w:val="24"/>
                <w:szCs w:val="24"/>
              </w:rPr>
              <w:t>Наименование компетенции</w:t>
            </w:r>
          </w:p>
        </w:tc>
        <w:tc>
          <w:tcPr>
            <w:tcW w:w="2876" w:type="dxa"/>
          </w:tcPr>
          <w:p w14:paraId="7810FB1D" w14:textId="551197F2" w:rsidR="001C0A84" w:rsidRPr="000411E9" w:rsidRDefault="001C0A84" w:rsidP="000411E9">
            <w:pPr>
              <w:tabs>
                <w:tab w:val="left" w:pos="540"/>
              </w:tabs>
              <w:contextualSpacing/>
              <w:jc w:val="center"/>
              <w:rPr>
                <w:rFonts w:ascii="Times New Roman" w:hAnsi="Times New Roman" w:cs="Times New Roman"/>
                <w:b/>
                <w:sz w:val="24"/>
                <w:szCs w:val="24"/>
              </w:rPr>
            </w:pPr>
            <w:r w:rsidRPr="000411E9">
              <w:rPr>
                <w:rFonts w:ascii="Times New Roman" w:hAnsi="Times New Roman" w:cs="Times New Roman"/>
                <w:b/>
                <w:sz w:val="24"/>
                <w:szCs w:val="24"/>
              </w:rPr>
              <w:t>Индикаторы достижения компетенции</w:t>
            </w:r>
          </w:p>
        </w:tc>
        <w:tc>
          <w:tcPr>
            <w:tcW w:w="4111" w:type="dxa"/>
          </w:tcPr>
          <w:p w14:paraId="3E7E9081" w14:textId="7E615491" w:rsidR="001C0A84" w:rsidRPr="000411E9" w:rsidRDefault="001C0A84" w:rsidP="000411E9">
            <w:pPr>
              <w:tabs>
                <w:tab w:val="left" w:pos="540"/>
              </w:tabs>
              <w:contextualSpacing/>
              <w:jc w:val="center"/>
              <w:rPr>
                <w:rFonts w:ascii="Times New Roman" w:hAnsi="Times New Roman" w:cs="Times New Roman"/>
                <w:b/>
                <w:sz w:val="24"/>
                <w:szCs w:val="24"/>
              </w:rPr>
            </w:pPr>
            <w:r w:rsidRPr="000411E9">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A176B" w:rsidRPr="007B6A64" w14:paraId="3018198E" w14:textId="77777777" w:rsidTr="000C7E08">
        <w:tc>
          <w:tcPr>
            <w:tcW w:w="1021" w:type="dxa"/>
            <w:vMerge w:val="restart"/>
            <w:tcBorders>
              <w:top w:val="single" w:sz="4" w:space="0" w:color="auto"/>
              <w:left w:val="single" w:sz="4" w:space="0" w:color="auto"/>
              <w:right w:val="single" w:sz="4" w:space="0" w:color="auto"/>
            </w:tcBorders>
          </w:tcPr>
          <w:p w14:paraId="146C6B87" w14:textId="1B169DDE" w:rsidR="009A176B" w:rsidRPr="007B6A64" w:rsidRDefault="009A176B" w:rsidP="00150FE4">
            <w:pPr>
              <w:tabs>
                <w:tab w:val="left" w:pos="540"/>
              </w:tabs>
              <w:contextualSpacing/>
              <w:jc w:val="both"/>
              <w:rPr>
                <w:rFonts w:ascii="Times New Roman" w:hAnsi="Times New Roman" w:cs="Times New Roman"/>
                <w:sz w:val="24"/>
                <w:szCs w:val="24"/>
              </w:rPr>
            </w:pPr>
            <w:r w:rsidRPr="007B6A64">
              <w:rPr>
                <w:rFonts w:ascii="Times New Roman" w:hAnsi="Times New Roman" w:cs="Times New Roman"/>
                <w:sz w:val="24"/>
                <w:szCs w:val="24"/>
              </w:rPr>
              <w:t>ПКП-2</w:t>
            </w:r>
          </w:p>
        </w:tc>
        <w:tc>
          <w:tcPr>
            <w:tcW w:w="2086" w:type="dxa"/>
            <w:vMerge w:val="restart"/>
            <w:tcBorders>
              <w:top w:val="single" w:sz="4" w:space="0" w:color="auto"/>
              <w:left w:val="single" w:sz="4" w:space="0" w:color="auto"/>
              <w:right w:val="single" w:sz="4" w:space="0" w:color="auto"/>
            </w:tcBorders>
          </w:tcPr>
          <w:p w14:paraId="1E65C56E" w14:textId="6D72B4DC" w:rsidR="009A176B" w:rsidRPr="007B6A64" w:rsidRDefault="009A176B" w:rsidP="000411E9">
            <w:pPr>
              <w:rPr>
                <w:rFonts w:ascii="Times New Roman" w:hAnsi="Times New Roman" w:cs="Times New Roman"/>
                <w:sz w:val="24"/>
                <w:szCs w:val="24"/>
              </w:rPr>
            </w:pPr>
            <w:r w:rsidRPr="007B6A64">
              <w:rPr>
                <w:rFonts w:ascii="Times New Roman" w:hAnsi="Times New Roman" w:cs="Times New Roman"/>
                <w:sz w:val="24"/>
                <w:szCs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tc>
        <w:tc>
          <w:tcPr>
            <w:tcW w:w="2876" w:type="dxa"/>
            <w:tcBorders>
              <w:left w:val="single" w:sz="4" w:space="0" w:color="auto"/>
            </w:tcBorders>
          </w:tcPr>
          <w:p w14:paraId="4153C6F5" w14:textId="646B3195" w:rsidR="009A176B" w:rsidRPr="007B6A64" w:rsidRDefault="009A176B" w:rsidP="000411E9">
            <w:pPr>
              <w:pStyle w:val="a7"/>
              <w:ind w:left="0"/>
              <w:rPr>
                <w:rFonts w:ascii="Times New Roman" w:hAnsi="Times New Roman" w:cs="Times New Roman"/>
                <w:sz w:val="24"/>
                <w:szCs w:val="24"/>
              </w:rPr>
            </w:pPr>
            <w:r w:rsidRPr="007B6A64">
              <w:rPr>
                <w:rFonts w:ascii="Times New Roman" w:hAnsi="Times New Roman" w:cs="Times New Roman"/>
                <w:sz w:val="24"/>
                <w:szCs w:val="24"/>
              </w:rPr>
              <w:t>1.</w:t>
            </w:r>
            <w:r w:rsidRPr="007B6A64">
              <w:rPr>
                <w:rFonts w:ascii="Times New Roman" w:hAnsi="Times New Roman"/>
                <w:sz w:val="24"/>
                <w:szCs w:val="24"/>
              </w:rPr>
              <w:t xml:space="preserve">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tc>
        <w:tc>
          <w:tcPr>
            <w:tcW w:w="4111" w:type="dxa"/>
          </w:tcPr>
          <w:p w14:paraId="603CC9EF" w14:textId="77777777" w:rsidR="009A176B" w:rsidRPr="007B6A64" w:rsidRDefault="009A176B" w:rsidP="000411E9">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Знать </w:t>
            </w:r>
            <w:r w:rsidRPr="007B6A64">
              <w:rPr>
                <w:rFonts w:ascii="Times New Roman" w:hAnsi="Times New Roman" w:cs="Times New Roman"/>
                <w:sz w:val="24"/>
                <w:szCs w:val="24"/>
              </w:rPr>
              <w:t>основные модели формирования и управления портфелем компании</w:t>
            </w:r>
          </w:p>
          <w:p w14:paraId="2ECAAB3D" w14:textId="171BBDC1" w:rsidR="009A176B" w:rsidRPr="007B6A64" w:rsidRDefault="009A176B" w:rsidP="000411E9">
            <w:pPr>
              <w:rPr>
                <w:rFonts w:ascii="Times New Roman" w:hAnsi="Times New Roman" w:cs="Times New Roman"/>
                <w:sz w:val="24"/>
                <w:szCs w:val="24"/>
              </w:rPr>
            </w:pPr>
            <w:r w:rsidRPr="007B6A64">
              <w:rPr>
                <w:rFonts w:ascii="Times New Roman" w:eastAsia="Times New Roman" w:hAnsi="Times New Roman" w:cs="Times New Roman"/>
                <w:b/>
                <w:sz w:val="24"/>
                <w:szCs w:val="24"/>
              </w:rPr>
              <w:t xml:space="preserve">Уметь </w:t>
            </w:r>
            <w:r w:rsidRPr="007B6A64">
              <w:rPr>
                <w:rFonts w:ascii="Times New Roman" w:hAnsi="Times New Roman" w:cs="Times New Roman"/>
                <w:sz w:val="24"/>
                <w:szCs w:val="24"/>
              </w:rPr>
              <w:t>оценивать эффективность инвестиционных решений при формировании портфеля</w:t>
            </w:r>
          </w:p>
        </w:tc>
      </w:tr>
      <w:tr w:rsidR="009A176B" w:rsidRPr="007B6A64" w14:paraId="69063602" w14:textId="77777777" w:rsidTr="000C7E08">
        <w:tc>
          <w:tcPr>
            <w:tcW w:w="1021" w:type="dxa"/>
            <w:vMerge/>
            <w:tcBorders>
              <w:left w:val="single" w:sz="4" w:space="0" w:color="auto"/>
              <w:right w:val="single" w:sz="4" w:space="0" w:color="auto"/>
            </w:tcBorders>
          </w:tcPr>
          <w:p w14:paraId="2799209F" w14:textId="77777777" w:rsidR="009A176B" w:rsidRPr="007B6A64" w:rsidRDefault="009A176B"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38854AE7" w14:textId="77777777" w:rsidR="009A176B" w:rsidRPr="007B6A64" w:rsidRDefault="009A176B" w:rsidP="000411E9">
            <w:pPr>
              <w:rPr>
                <w:rFonts w:ascii="Times New Roman" w:hAnsi="Times New Roman" w:cs="Times New Roman"/>
                <w:sz w:val="24"/>
                <w:szCs w:val="24"/>
              </w:rPr>
            </w:pPr>
          </w:p>
        </w:tc>
        <w:tc>
          <w:tcPr>
            <w:tcW w:w="2876" w:type="dxa"/>
            <w:tcBorders>
              <w:left w:val="single" w:sz="4" w:space="0" w:color="auto"/>
            </w:tcBorders>
          </w:tcPr>
          <w:p w14:paraId="316E0C8A" w14:textId="042B31BD" w:rsidR="009A176B" w:rsidRPr="007B6A64" w:rsidRDefault="009A176B" w:rsidP="000411E9">
            <w:pPr>
              <w:pStyle w:val="a7"/>
              <w:tabs>
                <w:tab w:val="left" w:pos="256"/>
              </w:tabs>
              <w:ind w:left="0"/>
              <w:rPr>
                <w:rFonts w:ascii="Times New Roman" w:hAnsi="Times New Roman"/>
                <w:sz w:val="24"/>
                <w:szCs w:val="24"/>
              </w:rPr>
            </w:pPr>
            <w:r w:rsidRPr="007B6A64">
              <w:rPr>
                <w:rFonts w:ascii="Times New Roman" w:hAnsi="Times New Roman" w:cs="Times New Roman"/>
                <w:sz w:val="24"/>
                <w:szCs w:val="24"/>
              </w:rPr>
              <w:t>2.</w:t>
            </w:r>
            <w:r w:rsidRPr="007B6A64">
              <w:rPr>
                <w:rFonts w:ascii="Times New Roman" w:hAnsi="Times New Roman"/>
                <w:sz w:val="24"/>
                <w:szCs w:val="24"/>
              </w:rPr>
              <w:t xml:space="preserve">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6C976345" w14:textId="65E3D462" w:rsidR="009A176B" w:rsidRPr="007B6A64" w:rsidRDefault="009A176B" w:rsidP="000411E9">
            <w:pPr>
              <w:pStyle w:val="a7"/>
              <w:ind w:left="0"/>
              <w:rPr>
                <w:rFonts w:ascii="Times New Roman" w:hAnsi="Times New Roman" w:cs="Times New Roman"/>
                <w:sz w:val="24"/>
                <w:szCs w:val="24"/>
              </w:rPr>
            </w:pPr>
          </w:p>
        </w:tc>
        <w:tc>
          <w:tcPr>
            <w:tcW w:w="4111" w:type="dxa"/>
          </w:tcPr>
          <w:p w14:paraId="4C9AC862" w14:textId="7ED96F67" w:rsidR="009A176B" w:rsidRPr="007B6A64" w:rsidRDefault="009A176B" w:rsidP="000411E9">
            <w:pPr>
              <w:tabs>
                <w:tab w:val="left" w:pos="540"/>
              </w:tabs>
              <w:contextualSpacing/>
              <w:rPr>
                <w:rFonts w:ascii="Times New Roman"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принятию решений о выборе финансовых инструментов в портфель </w:t>
            </w:r>
            <w:r w:rsidRPr="007B6A64">
              <w:rPr>
                <w:rFonts w:ascii="Times New Roman" w:hAnsi="Times New Roman"/>
                <w:sz w:val="24"/>
                <w:szCs w:val="24"/>
              </w:rPr>
              <w:t>с учетом социально-экономических факторов</w:t>
            </w:r>
            <w:r w:rsidRPr="007B6A64">
              <w:rPr>
                <w:rFonts w:ascii="Times New Roman" w:hAnsi="Times New Roman" w:cs="Times New Roman"/>
                <w:b/>
                <w:sz w:val="24"/>
                <w:szCs w:val="24"/>
              </w:rPr>
              <w:t xml:space="preserve"> Уметь </w:t>
            </w:r>
            <w:r w:rsidRPr="007B6A64">
              <w:rPr>
                <w:rFonts w:ascii="Times New Roman" w:hAnsi="Times New Roman" w:cs="Times New Roman"/>
                <w:sz w:val="24"/>
                <w:szCs w:val="24"/>
              </w:rPr>
              <w:t>проводить</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исследования финансового рынка и выявлять </w:t>
            </w:r>
            <w:r w:rsidRPr="007B6A64">
              <w:rPr>
                <w:rFonts w:ascii="Times New Roman" w:hAnsi="Times New Roman" w:cs="Times New Roman"/>
                <w:sz w:val="24"/>
                <w:szCs w:val="24"/>
                <w:shd w:val="clear" w:color="auto" w:fill="FFFFFF"/>
              </w:rPr>
              <w:t xml:space="preserve">наилучшие решения в области инвестирования при </w:t>
            </w:r>
            <w:r w:rsidRPr="007B6A64">
              <w:rPr>
                <w:rFonts w:ascii="Times New Roman" w:hAnsi="Times New Roman" w:cs="Times New Roman"/>
                <w:sz w:val="24"/>
                <w:szCs w:val="24"/>
              </w:rPr>
              <w:t>формировании портфеля.</w:t>
            </w:r>
          </w:p>
        </w:tc>
      </w:tr>
      <w:tr w:rsidR="009A176B" w:rsidRPr="007B6A64" w14:paraId="6CDBDE97" w14:textId="77777777" w:rsidTr="000C7E08">
        <w:tc>
          <w:tcPr>
            <w:tcW w:w="1021" w:type="dxa"/>
            <w:vMerge/>
            <w:tcBorders>
              <w:left w:val="single" w:sz="4" w:space="0" w:color="auto"/>
              <w:right w:val="single" w:sz="4" w:space="0" w:color="auto"/>
            </w:tcBorders>
          </w:tcPr>
          <w:p w14:paraId="0F18CAC3" w14:textId="77777777" w:rsidR="009A176B" w:rsidRPr="007B6A64" w:rsidRDefault="009A176B"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52743C0" w14:textId="77777777" w:rsidR="009A176B" w:rsidRPr="007B6A64" w:rsidRDefault="009A176B" w:rsidP="000411E9">
            <w:pPr>
              <w:rPr>
                <w:rFonts w:ascii="Times New Roman" w:hAnsi="Times New Roman" w:cs="Times New Roman"/>
                <w:sz w:val="24"/>
                <w:szCs w:val="24"/>
              </w:rPr>
            </w:pPr>
          </w:p>
        </w:tc>
        <w:tc>
          <w:tcPr>
            <w:tcW w:w="2876" w:type="dxa"/>
            <w:tcBorders>
              <w:left w:val="single" w:sz="4" w:space="0" w:color="auto"/>
            </w:tcBorders>
          </w:tcPr>
          <w:p w14:paraId="0E5EFD56" w14:textId="6C8C008A" w:rsidR="009A176B" w:rsidRPr="007B6A64" w:rsidRDefault="009A176B" w:rsidP="000411E9">
            <w:pPr>
              <w:pStyle w:val="a7"/>
              <w:tabs>
                <w:tab w:val="left" w:pos="256"/>
              </w:tabs>
              <w:ind w:left="0"/>
              <w:rPr>
                <w:rFonts w:ascii="Times New Roman" w:hAnsi="Times New Roman" w:cs="Times New Roman"/>
                <w:sz w:val="24"/>
                <w:szCs w:val="24"/>
              </w:rPr>
            </w:pPr>
            <w:r w:rsidRPr="007B6A64">
              <w:rPr>
                <w:rFonts w:ascii="Times New Roman" w:hAnsi="Times New Roman"/>
                <w:sz w:val="24"/>
                <w:szCs w:val="24"/>
              </w:rPr>
              <w:t>3.Разрабатывает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tc>
        <w:tc>
          <w:tcPr>
            <w:tcW w:w="4111" w:type="dxa"/>
          </w:tcPr>
          <w:p w14:paraId="6D2984E3" w14:textId="0798AB8D" w:rsidR="009A176B" w:rsidRPr="007B6A64" w:rsidRDefault="009A176B" w:rsidP="000411E9">
            <w:pPr>
              <w:tabs>
                <w:tab w:val="left" w:pos="540"/>
              </w:tabs>
              <w:contextualSpacing/>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 xml:space="preserve">основные подходы к формированию инвестиционного  портфеля </w:t>
            </w:r>
            <w:r w:rsidRPr="007B6A64">
              <w:rPr>
                <w:rFonts w:ascii="Times New Roman" w:hAnsi="Times New Roman"/>
                <w:sz w:val="24"/>
                <w:szCs w:val="24"/>
              </w:rPr>
              <w:t>с учетом индивидуальных и специальных требований потребителя</w:t>
            </w:r>
            <w:r w:rsidRPr="007B6A64">
              <w:rPr>
                <w:rFonts w:ascii="Times New Roman" w:hAnsi="Times New Roman" w:cs="Times New Roman"/>
                <w:b/>
                <w:sz w:val="24"/>
                <w:szCs w:val="24"/>
              </w:rPr>
              <w:t xml:space="preserve"> Уметь </w:t>
            </w:r>
            <w:r w:rsidRPr="007B6A64">
              <w:rPr>
                <w:rFonts w:ascii="Times New Roman" w:hAnsi="Times New Roman"/>
                <w:sz w:val="24"/>
                <w:szCs w:val="24"/>
              </w:rPr>
              <w:t>разрабатывать предложения по формированию инвестиционного портфеля с учетом индивидуальных и специальных требований потребителя</w:t>
            </w:r>
          </w:p>
        </w:tc>
      </w:tr>
      <w:tr w:rsidR="009A176B" w:rsidRPr="007B6A64" w14:paraId="0DD2F217" w14:textId="77777777" w:rsidTr="000C7E08">
        <w:tc>
          <w:tcPr>
            <w:tcW w:w="1021" w:type="dxa"/>
            <w:vMerge/>
            <w:tcBorders>
              <w:left w:val="single" w:sz="4" w:space="0" w:color="auto"/>
              <w:right w:val="single" w:sz="4" w:space="0" w:color="auto"/>
            </w:tcBorders>
          </w:tcPr>
          <w:p w14:paraId="3617B941" w14:textId="77777777" w:rsidR="009A176B" w:rsidRPr="007B6A64" w:rsidRDefault="009A176B"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72AB1ED" w14:textId="77777777" w:rsidR="009A176B" w:rsidRPr="007B6A64" w:rsidRDefault="009A176B" w:rsidP="000411E9">
            <w:pPr>
              <w:rPr>
                <w:rFonts w:ascii="Times New Roman" w:hAnsi="Times New Roman" w:cs="Times New Roman"/>
                <w:sz w:val="24"/>
                <w:szCs w:val="24"/>
              </w:rPr>
            </w:pPr>
          </w:p>
        </w:tc>
        <w:tc>
          <w:tcPr>
            <w:tcW w:w="2876" w:type="dxa"/>
            <w:tcBorders>
              <w:left w:val="single" w:sz="4" w:space="0" w:color="auto"/>
            </w:tcBorders>
          </w:tcPr>
          <w:p w14:paraId="4BF8BD98" w14:textId="697579A1" w:rsidR="009A176B" w:rsidRPr="007B6A64" w:rsidRDefault="009A176B" w:rsidP="000411E9">
            <w:pPr>
              <w:pStyle w:val="a7"/>
              <w:tabs>
                <w:tab w:val="left" w:pos="256"/>
              </w:tabs>
              <w:ind w:left="0"/>
              <w:rPr>
                <w:rFonts w:ascii="Times New Roman" w:hAnsi="Times New Roman"/>
                <w:sz w:val="24"/>
                <w:szCs w:val="24"/>
              </w:rPr>
            </w:pPr>
            <w:r>
              <w:rPr>
                <w:rFonts w:ascii="Times New Roman" w:hAnsi="Times New Roman"/>
                <w:sz w:val="24"/>
                <w:szCs w:val="24"/>
              </w:rPr>
              <w:t>4.</w:t>
            </w:r>
            <w:r w:rsidRPr="001E4D4E">
              <w:rPr>
                <w:rFonts w:ascii="Times New Roman" w:hAnsi="Times New Roman"/>
                <w:sz w:val="24"/>
                <w:szCs w:val="24"/>
              </w:rPr>
              <w:t xml:space="preserve">Владеет навыками проведения встреч и презентаций гостиничного продукта </w:t>
            </w:r>
            <w:r w:rsidRPr="001E4D4E">
              <w:rPr>
                <w:rFonts w:ascii="Times New Roman" w:hAnsi="Times New Roman"/>
                <w:sz w:val="24"/>
                <w:szCs w:val="24"/>
              </w:rPr>
              <w:lastRenderedPageBreak/>
              <w:t>(или отдельных гостиничных и дополнительных услуг) как на широкую аудиторию, так и индивидуальным партнерам и заказчикам.</w:t>
            </w:r>
          </w:p>
        </w:tc>
        <w:tc>
          <w:tcPr>
            <w:tcW w:w="4111" w:type="dxa"/>
          </w:tcPr>
          <w:p w14:paraId="6B863408" w14:textId="647E248E" w:rsidR="009A176B" w:rsidRPr="00221E83" w:rsidRDefault="00221E83" w:rsidP="000411E9">
            <w:pPr>
              <w:tabs>
                <w:tab w:val="left" w:pos="540"/>
              </w:tabs>
              <w:contextualSpacing/>
              <w:rPr>
                <w:rFonts w:ascii="Times New Roman" w:hAnsi="Times New Roman"/>
                <w:sz w:val="24"/>
                <w:szCs w:val="24"/>
              </w:rPr>
            </w:pPr>
            <w:r w:rsidRPr="007B6A64">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221E83">
              <w:rPr>
                <w:rFonts w:ascii="Times New Roman" w:hAnsi="Times New Roman"/>
                <w:sz w:val="24"/>
                <w:szCs w:val="24"/>
              </w:rPr>
              <w:t xml:space="preserve">основы </w:t>
            </w:r>
            <w:r w:rsidRPr="001E4D4E">
              <w:rPr>
                <w:rFonts w:ascii="Times New Roman" w:hAnsi="Times New Roman"/>
                <w:sz w:val="24"/>
                <w:szCs w:val="24"/>
              </w:rPr>
              <w:t>проведения встреч и презе</w:t>
            </w:r>
            <w:r w:rsidRPr="00221E83">
              <w:rPr>
                <w:rFonts w:ascii="Times New Roman" w:hAnsi="Times New Roman"/>
                <w:sz w:val="24"/>
                <w:szCs w:val="24"/>
              </w:rPr>
              <w:t>н</w:t>
            </w:r>
            <w:r w:rsidRPr="001E4D4E">
              <w:rPr>
                <w:rFonts w:ascii="Times New Roman" w:hAnsi="Times New Roman"/>
                <w:sz w:val="24"/>
                <w:szCs w:val="24"/>
              </w:rPr>
              <w:t>таций</w:t>
            </w:r>
            <w:r w:rsidRPr="00221E83">
              <w:rPr>
                <w:rFonts w:ascii="Times New Roman" w:hAnsi="Times New Roman"/>
                <w:sz w:val="24"/>
                <w:szCs w:val="24"/>
              </w:rPr>
              <w:t xml:space="preserve"> по </w:t>
            </w:r>
            <w:r>
              <w:rPr>
                <w:rFonts w:ascii="Times New Roman" w:hAnsi="Times New Roman"/>
                <w:sz w:val="24"/>
                <w:szCs w:val="24"/>
              </w:rPr>
              <w:t>поводу формирования инвестиционного портфеля</w:t>
            </w:r>
          </w:p>
          <w:p w14:paraId="208E4AA9" w14:textId="328D993D" w:rsidR="00221E83" w:rsidRPr="007B6A64" w:rsidRDefault="00221E83" w:rsidP="000411E9">
            <w:pPr>
              <w:tabs>
                <w:tab w:val="left" w:pos="540"/>
              </w:tabs>
              <w:contextualSpacing/>
              <w:rPr>
                <w:rFonts w:ascii="Times New Roman" w:hAnsi="Times New Roman" w:cs="Times New Roman"/>
                <w:b/>
                <w:sz w:val="24"/>
                <w:szCs w:val="24"/>
              </w:rPr>
            </w:pPr>
            <w:r w:rsidRPr="007B6A64">
              <w:rPr>
                <w:rFonts w:ascii="Times New Roman" w:hAnsi="Times New Roman" w:cs="Times New Roman"/>
                <w:b/>
                <w:sz w:val="24"/>
                <w:szCs w:val="24"/>
              </w:rPr>
              <w:lastRenderedPageBreak/>
              <w:t>Уметь</w:t>
            </w:r>
            <w:r>
              <w:rPr>
                <w:rFonts w:ascii="Times New Roman" w:hAnsi="Times New Roman" w:cs="Times New Roman"/>
                <w:b/>
                <w:sz w:val="24"/>
                <w:szCs w:val="24"/>
              </w:rPr>
              <w:t xml:space="preserve">  </w:t>
            </w:r>
            <w:r w:rsidRPr="001E4D4E">
              <w:rPr>
                <w:rFonts w:ascii="Times New Roman" w:hAnsi="Times New Roman"/>
                <w:sz w:val="24"/>
                <w:szCs w:val="24"/>
              </w:rPr>
              <w:t>пров</w:t>
            </w:r>
            <w:r>
              <w:rPr>
                <w:rFonts w:ascii="Times New Roman" w:hAnsi="Times New Roman"/>
                <w:sz w:val="24"/>
                <w:szCs w:val="24"/>
              </w:rPr>
              <w:t>одить</w:t>
            </w:r>
            <w:r w:rsidRPr="001E4D4E">
              <w:rPr>
                <w:rFonts w:ascii="Times New Roman" w:hAnsi="Times New Roman"/>
                <w:sz w:val="24"/>
                <w:szCs w:val="24"/>
              </w:rPr>
              <w:t xml:space="preserve"> встреч</w:t>
            </w:r>
            <w:r>
              <w:rPr>
                <w:rFonts w:ascii="Times New Roman" w:hAnsi="Times New Roman"/>
                <w:sz w:val="24"/>
                <w:szCs w:val="24"/>
              </w:rPr>
              <w:t>и</w:t>
            </w:r>
            <w:r w:rsidRPr="001E4D4E">
              <w:rPr>
                <w:rFonts w:ascii="Times New Roman" w:hAnsi="Times New Roman"/>
                <w:sz w:val="24"/>
                <w:szCs w:val="24"/>
              </w:rPr>
              <w:t xml:space="preserve"> и презе</w:t>
            </w:r>
            <w:r w:rsidRPr="00221E83">
              <w:rPr>
                <w:rFonts w:ascii="Times New Roman" w:hAnsi="Times New Roman"/>
                <w:sz w:val="24"/>
                <w:szCs w:val="24"/>
              </w:rPr>
              <w:t>н</w:t>
            </w:r>
            <w:r w:rsidRPr="001E4D4E">
              <w:rPr>
                <w:rFonts w:ascii="Times New Roman" w:hAnsi="Times New Roman"/>
                <w:sz w:val="24"/>
                <w:szCs w:val="24"/>
              </w:rPr>
              <w:t>таци</w:t>
            </w:r>
            <w:r>
              <w:rPr>
                <w:rFonts w:ascii="Times New Roman" w:hAnsi="Times New Roman"/>
                <w:sz w:val="24"/>
                <w:szCs w:val="24"/>
              </w:rPr>
              <w:t>и</w:t>
            </w:r>
            <w:r w:rsidRPr="00221E83">
              <w:rPr>
                <w:rFonts w:ascii="Times New Roman" w:hAnsi="Times New Roman"/>
                <w:sz w:val="24"/>
                <w:szCs w:val="24"/>
              </w:rPr>
              <w:t xml:space="preserve"> по </w:t>
            </w:r>
            <w:r>
              <w:rPr>
                <w:rFonts w:ascii="Times New Roman" w:hAnsi="Times New Roman"/>
                <w:sz w:val="24"/>
                <w:szCs w:val="24"/>
              </w:rPr>
              <w:t>поводу формирования инвестиционного портфеля для различных групп инвесторов</w:t>
            </w:r>
          </w:p>
        </w:tc>
      </w:tr>
      <w:tr w:rsidR="00EF0136" w:rsidRPr="007B6A64" w14:paraId="50466515" w14:textId="77777777" w:rsidTr="000C7E08">
        <w:tc>
          <w:tcPr>
            <w:tcW w:w="1021" w:type="dxa"/>
            <w:vMerge w:val="restart"/>
            <w:tcBorders>
              <w:left w:val="single" w:sz="4" w:space="0" w:color="auto"/>
              <w:right w:val="single" w:sz="4" w:space="0" w:color="auto"/>
            </w:tcBorders>
          </w:tcPr>
          <w:p w14:paraId="16F53691" w14:textId="078AC708" w:rsidR="00EF0136" w:rsidRPr="007B6A64" w:rsidRDefault="00EF0136" w:rsidP="00150FE4">
            <w:pPr>
              <w:rPr>
                <w:rFonts w:ascii="Times New Roman" w:hAnsi="Times New Roman" w:cs="Times New Roman"/>
                <w:sz w:val="24"/>
                <w:szCs w:val="24"/>
              </w:rPr>
            </w:pPr>
            <w:r w:rsidRPr="007B6A64">
              <w:rPr>
                <w:rFonts w:ascii="Times New Roman" w:hAnsi="Times New Roman" w:cs="Times New Roman"/>
                <w:sz w:val="24"/>
                <w:szCs w:val="24"/>
              </w:rPr>
              <w:lastRenderedPageBreak/>
              <w:t>ПКП-3</w:t>
            </w:r>
          </w:p>
        </w:tc>
        <w:tc>
          <w:tcPr>
            <w:tcW w:w="2086" w:type="dxa"/>
            <w:vMerge w:val="restart"/>
            <w:tcBorders>
              <w:left w:val="single" w:sz="4" w:space="0" w:color="auto"/>
              <w:right w:val="single" w:sz="4" w:space="0" w:color="auto"/>
            </w:tcBorders>
          </w:tcPr>
          <w:p w14:paraId="583B07F4" w14:textId="5B894DC5" w:rsidR="00EF0136" w:rsidRPr="007B6A64" w:rsidRDefault="00EF0136" w:rsidP="000411E9">
            <w:pPr>
              <w:rPr>
                <w:rFonts w:ascii="Times New Roman" w:hAnsi="Times New Roman" w:cs="Times New Roman"/>
                <w:sz w:val="24"/>
                <w:szCs w:val="24"/>
              </w:rPr>
            </w:pPr>
            <w:r w:rsidRPr="007B6A64">
              <w:rPr>
                <w:rFonts w:ascii="Times New Roman" w:hAnsi="Times New Roman" w:cs="Times New Roman"/>
                <w:sz w:val="24"/>
                <w:szCs w:val="24"/>
              </w:rPr>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w:t>
            </w:r>
          </w:p>
        </w:tc>
        <w:tc>
          <w:tcPr>
            <w:tcW w:w="2876" w:type="dxa"/>
            <w:tcBorders>
              <w:left w:val="single" w:sz="4" w:space="0" w:color="auto"/>
            </w:tcBorders>
          </w:tcPr>
          <w:p w14:paraId="46A6DAA6" w14:textId="43CBF7A5"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1.Демонстрирует знания научных принципов организационного проектирования и управления изменениями, внедрения инновационных проектов.</w:t>
            </w:r>
          </w:p>
          <w:p w14:paraId="6BAD0D14" w14:textId="77777777" w:rsidR="00EF0136" w:rsidRPr="007B6A64" w:rsidRDefault="00EF0136" w:rsidP="000411E9">
            <w:pPr>
              <w:pStyle w:val="a7"/>
              <w:ind w:left="0"/>
              <w:rPr>
                <w:rFonts w:ascii="Times New Roman" w:hAnsi="Times New Roman" w:cs="Times New Roman"/>
                <w:sz w:val="24"/>
                <w:szCs w:val="24"/>
              </w:rPr>
            </w:pPr>
          </w:p>
        </w:tc>
        <w:tc>
          <w:tcPr>
            <w:tcW w:w="4111" w:type="dxa"/>
          </w:tcPr>
          <w:p w14:paraId="51DE90C3" w14:textId="77777777" w:rsidR="002E11A6" w:rsidRPr="007B6A64" w:rsidRDefault="002E11A6" w:rsidP="000411E9">
            <w:pPr>
              <w:tabs>
                <w:tab w:val="left" w:pos="540"/>
              </w:tabs>
              <w:contextualSpacing/>
              <w:rPr>
                <w:rStyle w:val="FontStyle12"/>
                <w:rFonts w:eastAsia="Calibri"/>
                <w:sz w:val="24"/>
                <w:szCs w:val="24"/>
              </w:rPr>
            </w:pPr>
            <w:r w:rsidRPr="007B6A64">
              <w:rPr>
                <w:rStyle w:val="FontStyle12"/>
                <w:rFonts w:eastAsia="Calibri"/>
                <w:b/>
                <w:sz w:val="24"/>
                <w:szCs w:val="24"/>
              </w:rPr>
              <w:t>Знать</w:t>
            </w:r>
            <w:r w:rsidRPr="007B6A64">
              <w:rPr>
                <w:rStyle w:val="FontStyle12"/>
                <w:rFonts w:eastAsia="Calibri"/>
                <w:sz w:val="24"/>
                <w:szCs w:val="24"/>
              </w:rPr>
              <w:t xml:space="preserve"> алгоритм принятия решений при формирования инвестиционного портфеля</w:t>
            </w:r>
          </w:p>
          <w:p w14:paraId="68DBB89E" w14:textId="09F25043" w:rsidR="00EF0136" w:rsidRPr="007B6A64" w:rsidRDefault="002E11A6" w:rsidP="000411E9">
            <w:pPr>
              <w:tabs>
                <w:tab w:val="left" w:pos="540"/>
              </w:tabs>
              <w:contextualSpacing/>
              <w:rPr>
                <w:rFonts w:ascii="Times New Roman" w:hAnsi="Times New Roman" w:cs="Times New Roman"/>
                <w:b/>
                <w:sz w:val="24"/>
                <w:szCs w:val="24"/>
              </w:rPr>
            </w:pPr>
            <w:r w:rsidRPr="007B6A64">
              <w:rPr>
                <w:rFonts w:ascii="Times New Roman" w:hAnsi="Times New Roman" w:cs="Times New Roman"/>
                <w:b/>
                <w:sz w:val="24"/>
                <w:szCs w:val="24"/>
              </w:rPr>
              <w:t>Уметь</w:t>
            </w:r>
            <w:r w:rsidRPr="007B6A64">
              <w:rPr>
                <w:rFonts w:ascii="Times New Roman" w:hAnsi="Times New Roman" w:cs="Times New Roman"/>
                <w:sz w:val="24"/>
                <w:szCs w:val="24"/>
              </w:rPr>
              <w:t xml:space="preserve"> принимать </w:t>
            </w:r>
            <w:r w:rsidRPr="007B6A64">
              <w:rPr>
                <w:rStyle w:val="FontStyle12"/>
                <w:rFonts w:eastAsia="Calibri"/>
                <w:sz w:val="24"/>
                <w:szCs w:val="24"/>
              </w:rPr>
              <w:t xml:space="preserve">обоснованные финансовые и инвестиционные решения при формировании инвестиционного портфеля </w:t>
            </w:r>
          </w:p>
        </w:tc>
      </w:tr>
      <w:tr w:rsidR="00EF0136" w:rsidRPr="007B6A64" w14:paraId="487C2690" w14:textId="77777777" w:rsidTr="000C7E08">
        <w:tc>
          <w:tcPr>
            <w:tcW w:w="1021" w:type="dxa"/>
            <w:vMerge/>
            <w:tcBorders>
              <w:left w:val="single" w:sz="4" w:space="0" w:color="auto"/>
              <w:right w:val="single" w:sz="4" w:space="0" w:color="auto"/>
            </w:tcBorders>
          </w:tcPr>
          <w:p w14:paraId="4D1E12E3"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15C76EC0" w14:textId="77777777" w:rsidR="00EF0136" w:rsidRPr="007B6A64" w:rsidRDefault="00EF0136" w:rsidP="000411E9">
            <w:pPr>
              <w:rPr>
                <w:rFonts w:ascii="Times New Roman" w:hAnsi="Times New Roman" w:cs="Times New Roman"/>
                <w:sz w:val="24"/>
                <w:szCs w:val="24"/>
              </w:rPr>
            </w:pPr>
          </w:p>
        </w:tc>
        <w:tc>
          <w:tcPr>
            <w:tcW w:w="2876" w:type="dxa"/>
            <w:tcBorders>
              <w:left w:val="single" w:sz="4" w:space="0" w:color="auto"/>
            </w:tcBorders>
          </w:tcPr>
          <w:p w14:paraId="16FEDC72" w14:textId="4201DAFB"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1EF07EE3" w14:textId="77777777" w:rsidR="00EF0136" w:rsidRPr="007B6A64" w:rsidRDefault="00EF0136" w:rsidP="000411E9">
            <w:pPr>
              <w:pStyle w:val="a7"/>
              <w:ind w:left="0"/>
              <w:rPr>
                <w:rFonts w:ascii="Times New Roman" w:hAnsi="Times New Roman"/>
                <w:sz w:val="24"/>
                <w:szCs w:val="24"/>
              </w:rPr>
            </w:pPr>
          </w:p>
        </w:tc>
        <w:tc>
          <w:tcPr>
            <w:tcW w:w="4111" w:type="dxa"/>
          </w:tcPr>
          <w:p w14:paraId="15E6F203" w14:textId="40AD927B" w:rsidR="004D4844" w:rsidRPr="007B6A64" w:rsidRDefault="004D4844" w:rsidP="000411E9">
            <w:pPr>
              <w:tabs>
                <w:tab w:val="left" w:pos="540"/>
              </w:tabs>
              <w:contextualSpacing/>
              <w:rPr>
                <w:rStyle w:val="FontStyle12"/>
                <w:rFonts w:eastAsia="Calibri"/>
                <w:sz w:val="24"/>
                <w:szCs w:val="24"/>
              </w:rPr>
            </w:pPr>
            <w:r w:rsidRPr="007B6A64">
              <w:rPr>
                <w:rStyle w:val="FontStyle12"/>
                <w:rFonts w:eastAsia="Calibri"/>
                <w:b/>
                <w:sz w:val="24"/>
                <w:szCs w:val="24"/>
              </w:rPr>
              <w:t>Знать</w:t>
            </w:r>
            <w:r w:rsidRPr="007B6A64">
              <w:rPr>
                <w:rStyle w:val="FontStyle12"/>
                <w:rFonts w:eastAsia="Calibri"/>
                <w:sz w:val="24"/>
                <w:szCs w:val="24"/>
              </w:rPr>
              <w:t xml:space="preserve"> основные методики </w:t>
            </w:r>
            <w:r w:rsidRPr="007B6A64">
              <w:rPr>
                <w:rFonts w:ascii="Times New Roman" w:hAnsi="Times New Roman"/>
                <w:sz w:val="24"/>
                <w:szCs w:val="24"/>
              </w:rPr>
              <w:t xml:space="preserve">исследования основных факторов, влияющих на </w:t>
            </w:r>
            <w:r w:rsidRPr="007B6A64">
              <w:rPr>
                <w:rStyle w:val="FontStyle12"/>
                <w:rFonts w:eastAsia="Calibri"/>
                <w:sz w:val="24"/>
                <w:szCs w:val="24"/>
              </w:rPr>
              <w:t>формирование инвестиционного портфеля</w:t>
            </w:r>
          </w:p>
          <w:p w14:paraId="18FD0517" w14:textId="0B498ABE" w:rsidR="004D4844" w:rsidRPr="007B6A64" w:rsidRDefault="004D4844" w:rsidP="000411E9">
            <w:pPr>
              <w:tabs>
                <w:tab w:val="left" w:pos="540"/>
              </w:tabs>
              <w:contextualSpacing/>
              <w:rPr>
                <w:rStyle w:val="FontStyle12"/>
                <w:rFonts w:eastAsia="Calibri"/>
                <w:sz w:val="24"/>
                <w:szCs w:val="24"/>
              </w:rPr>
            </w:pPr>
            <w:r w:rsidRPr="007B6A64">
              <w:rPr>
                <w:rFonts w:ascii="Times New Roman" w:hAnsi="Times New Roman" w:cs="Times New Roman"/>
                <w:b/>
                <w:sz w:val="24"/>
                <w:szCs w:val="24"/>
              </w:rPr>
              <w:t xml:space="preserve">Уметь </w:t>
            </w:r>
            <w:r w:rsidRPr="007B6A64">
              <w:rPr>
                <w:rFonts w:ascii="Times New Roman" w:hAnsi="Times New Roman"/>
                <w:sz w:val="24"/>
                <w:szCs w:val="24"/>
              </w:rPr>
              <w:t xml:space="preserve">анализировать основные факторы, влияющие на </w:t>
            </w:r>
            <w:r w:rsidRPr="007B6A64">
              <w:rPr>
                <w:rStyle w:val="FontStyle12"/>
                <w:rFonts w:eastAsia="Calibri"/>
                <w:sz w:val="24"/>
                <w:szCs w:val="24"/>
              </w:rPr>
              <w:t>формирование инвестиционного портфеля</w:t>
            </w:r>
          </w:p>
          <w:p w14:paraId="0B409AB7" w14:textId="3DB8FA6E" w:rsidR="00EF0136" w:rsidRPr="007B6A64" w:rsidRDefault="00EF0136" w:rsidP="000411E9">
            <w:pPr>
              <w:tabs>
                <w:tab w:val="left" w:pos="540"/>
              </w:tabs>
              <w:contextualSpacing/>
              <w:rPr>
                <w:rFonts w:ascii="Times New Roman" w:hAnsi="Times New Roman" w:cs="Times New Roman"/>
                <w:b/>
                <w:sz w:val="24"/>
                <w:szCs w:val="24"/>
              </w:rPr>
            </w:pPr>
          </w:p>
        </w:tc>
      </w:tr>
      <w:tr w:rsidR="00EF0136" w:rsidRPr="007B6A64" w14:paraId="4FE6B79D" w14:textId="77777777" w:rsidTr="000C7E08">
        <w:tc>
          <w:tcPr>
            <w:tcW w:w="1021" w:type="dxa"/>
            <w:vMerge/>
            <w:tcBorders>
              <w:left w:val="single" w:sz="4" w:space="0" w:color="auto"/>
              <w:right w:val="single" w:sz="4" w:space="0" w:color="auto"/>
            </w:tcBorders>
          </w:tcPr>
          <w:p w14:paraId="44CB3FF7"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4461C488" w14:textId="77777777" w:rsidR="00EF0136" w:rsidRPr="007B6A64" w:rsidRDefault="00EF0136" w:rsidP="000411E9">
            <w:pPr>
              <w:rPr>
                <w:rFonts w:ascii="Times New Roman" w:hAnsi="Times New Roman" w:cs="Times New Roman"/>
                <w:sz w:val="24"/>
                <w:szCs w:val="24"/>
              </w:rPr>
            </w:pPr>
          </w:p>
        </w:tc>
        <w:tc>
          <w:tcPr>
            <w:tcW w:w="2876" w:type="dxa"/>
            <w:tcBorders>
              <w:left w:val="single" w:sz="4" w:space="0" w:color="auto"/>
            </w:tcBorders>
          </w:tcPr>
          <w:p w14:paraId="532DC8EF" w14:textId="41980E6D"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5BD6FD7" w14:textId="77777777" w:rsidR="00EF0136" w:rsidRPr="007B6A64" w:rsidRDefault="00EF0136" w:rsidP="000411E9">
            <w:pPr>
              <w:pStyle w:val="a7"/>
              <w:ind w:left="0"/>
              <w:rPr>
                <w:rFonts w:ascii="Times New Roman" w:hAnsi="Times New Roman"/>
                <w:sz w:val="24"/>
                <w:szCs w:val="24"/>
              </w:rPr>
            </w:pPr>
          </w:p>
        </w:tc>
        <w:tc>
          <w:tcPr>
            <w:tcW w:w="4111" w:type="dxa"/>
          </w:tcPr>
          <w:p w14:paraId="203348A3" w14:textId="23028440" w:rsidR="00EF0136" w:rsidRPr="007B6A64" w:rsidRDefault="004D4844" w:rsidP="000411E9">
            <w:pPr>
              <w:tabs>
                <w:tab w:val="left" w:pos="540"/>
              </w:tabs>
              <w:contextualSpacing/>
              <w:rPr>
                <w:rStyle w:val="FontStyle12"/>
                <w:rFonts w:eastAsia="Calibri"/>
                <w:bCs/>
                <w:sz w:val="24"/>
                <w:szCs w:val="24"/>
              </w:rPr>
            </w:pPr>
            <w:r w:rsidRPr="007B6A64">
              <w:rPr>
                <w:rStyle w:val="FontStyle12"/>
                <w:rFonts w:eastAsia="Calibri"/>
                <w:b/>
                <w:sz w:val="24"/>
                <w:szCs w:val="24"/>
              </w:rPr>
              <w:t xml:space="preserve">Знать </w:t>
            </w:r>
            <w:r w:rsidRPr="007B6A64">
              <w:rPr>
                <w:rStyle w:val="FontStyle12"/>
                <w:rFonts w:eastAsia="Calibri"/>
                <w:bCs/>
                <w:sz w:val="24"/>
                <w:szCs w:val="24"/>
              </w:rPr>
              <w:t>методы оценки эффективности инвестиционных проектов и эффективности портфеля инвестиционных проектов</w:t>
            </w:r>
          </w:p>
          <w:p w14:paraId="2ADF725E" w14:textId="19938A3D" w:rsidR="004D4844" w:rsidRPr="007B6A64" w:rsidRDefault="004D4844" w:rsidP="000411E9">
            <w:pPr>
              <w:tabs>
                <w:tab w:val="left" w:pos="540"/>
              </w:tabs>
              <w:contextualSpacing/>
              <w:rPr>
                <w:rStyle w:val="FontStyle12"/>
                <w:rFonts w:eastAsia="Calibri"/>
                <w:bCs/>
                <w:sz w:val="24"/>
                <w:szCs w:val="24"/>
              </w:rPr>
            </w:pPr>
            <w:r w:rsidRPr="007B6A64">
              <w:rPr>
                <w:rFonts w:ascii="Times New Roman" w:hAnsi="Times New Roman" w:cs="Times New Roman"/>
                <w:b/>
                <w:sz w:val="24"/>
                <w:szCs w:val="24"/>
              </w:rPr>
              <w:t xml:space="preserve">Уметь </w:t>
            </w:r>
            <w:r w:rsidRPr="007B6A64">
              <w:rPr>
                <w:rStyle w:val="FontStyle12"/>
                <w:rFonts w:eastAsia="Calibri"/>
                <w:bCs/>
                <w:sz w:val="24"/>
                <w:szCs w:val="24"/>
              </w:rPr>
              <w:t>оценивать эффективность инвестиционных проектов и эффективность портфеля инвестиционных проектов</w:t>
            </w:r>
          </w:p>
          <w:p w14:paraId="7F789485" w14:textId="4C2B10DD" w:rsidR="004D4844" w:rsidRPr="007B6A64" w:rsidRDefault="004D4844" w:rsidP="000411E9">
            <w:pPr>
              <w:tabs>
                <w:tab w:val="left" w:pos="540"/>
              </w:tabs>
              <w:contextualSpacing/>
              <w:rPr>
                <w:rFonts w:ascii="Times New Roman" w:hAnsi="Times New Roman" w:cs="Times New Roman"/>
                <w:b/>
                <w:sz w:val="24"/>
                <w:szCs w:val="24"/>
              </w:rPr>
            </w:pPr>
          </w:p>
        </w:tc>
      </w:tr>
      <w:tr w:rsidR="00EF0136" w:rsidRPr="007B6A64" w14:paraId="1E3C6303" w14:textId="77777777" w:rsidTr="000C7E08">
        <w:tc>
          <w:tcPr>
            <w:tcW w:w="1021" w:type="dxa"/>
            <w:vMerge/>
            <w:tcBorders>
              <w:left w:val="single" w:sz="4" w:space="0" w:color="auto"/>
              <w:right w:val="single" w:sz="4" w:space="0" w:color="auto"/>
            </w:tcBorders>
          </w:tcPr>
          <w:p w14:paraId="611EE144" w14:textId="77777777" w:rsidR="00EF0136" w:rsidRPr="007B6A64" w:rsidRDefault="00EF0136" w:rsidP="00150FE4">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78B4E8BB" w14:textId="77777777" w:rsidR="00EF0136" w:rsidRPr="007B6A64" w:rsidRDefault="00EF0136" w:rsidP="000411E9">
            <w:pPr>
              <w:rPr>
                <w:rFonts w:ascii="Times New Roman" w:hAnsi="Times New Roman" w:cs="Times New Roman"/>
                <w:sz w:val="24"/>
                <w:szCs w:val="24"/>
              </w:rPr>
            </w:pPr>
          </w:p>
        </w:tc>
        <w:tc>
          <w:tcPr>
            <w:tcW w:w="2876" w:type="dxa"/>
            <w:tcBorders>
              <w:left w:val="single" w:sz="4" w:space="0" w:color="auto"/>
            </w:tcBorders>
          </w:tcPr>
          <w:p w14:paraId="4F5157E0" w14:textId="6088EC0A" w:rsidR="00EF0136" w:rsidRPr="007B6A64" w:rsidRDefault="00EF0136" w:rsidP="000411E9">
            <w:pPr>
              <w:pStyle w:val="a7"/>
              <w:ind w:left="0"/>
              <w:rPr>
                <w:rFonts w:ascii="Times New Roman" w:hAnsi="Times New Roman"/>
                <w:sz w:val="24"/>
                <w:szCs w:val="24"/>
              </w:rPr>
            </w:pPr>
            <w:r w:rsidRPr="007B6A64">
              <w:rPr>
                <w:rFonts w:ascii="Times New Roman" w:hAnsi="Times New Roman"/>
                <w:sz w:val="24"/>
                <w:szCs w:val="24"/>
              </w:rPr>
              <w:t xml:space="preserve">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w:t>
            </w:r>
            <w:r w:rsidRPr="007B6A64">
              <w:rPr>
                <w:rFonts w:ascii="Times New Roman" w:hAnsi="Times New Roman"/>
                <w:sz w:val="24"/>
                <w:szCs w:val="24"/>
              </w:rPr>
              <w:lastRenderedPageBreak/>
              <w:t>предприятия/гостиничного комплекса.</w:t>
            </w:r>
          </w:p>
        </w:tc>
        <w:tc>
          <w:tcPr>
            <w:tcW w:w="4111" w:type="dxa"/>
          </w:tcPr>
          <w:p w14:paraId="037BB9DC" w14:textId="77777777" w:rsidR="004D4844" w:rsidRPr="007B6A64" w:rsidRDefault="004D4844" w:rsidP="000411E9">
            <w:pPr>
              <w:rPr>
                <w:rFonts w:ascii="Times New Roman" w:eastAsia="Times New Roman" w:hAnsi="Times New Roman" w:cs="Times New Roman"/>
                <w:sz w:val="24"/>
                <w:szCs w:val="24"/>
              </w:rPr>
            </w:pPr>
            <w:r w:rsidRPr="007B6A64">
              <w:rPr>
                <w:rFonts w:ascii="Times New Roman" w:eastAsia="Times New Roman" w:hAnsi="Times New Roman" w:cs="Times New Roman"/>
                <w:b/>
                <w:sz w:val="24"/>
                <w:szCs w:val="24"/>
              </w:rPr>
              <w:lastRenderedPageBreak/>
              <w:t xml:space="preserve">Знать </w:t>
            </w:r>
            <w:r w:rsidRPr="007B6A64">
              <w:rPr>
                <w:rFonts w:ascii="Times New Roman" w:eastAsia="Times New Roman" w:hAnsi="Times New Roman" w:cs="Times New Roman"/>
                <w:sz w:val="24"/>
                <w:szCs w:val="24"/>
              </w:rPr>
              <w:t xml:space="preserve">методологию построения оптимального портфеля ценных бумаг с использованием </w:t>
            </w:r>
            <w:r w:rsidRPr="007B6A64">
              <w:rPr>
                <w:rFonts w:ascii="Times New Roman" w:eastAsia="Times New Roman" w:hAnsi="Times New Roman" w:cs="Times New Roman"/>
                <w:sz w:val="24"/>
                <w:szCs w:val="24"/>
                <w:lang w:val="en-US"/>
              </w:rPr>
              <w:t>Excel</w:t>
            </w:r>
            <w:r w:rsidRPr="007B6A64">
              <w:rPr>
                <w:rFonts w:ascii="Times New Roman" w:eastAsia="Times New Roman" w:hAnsi="Times New Roman" w:cs="Times New Roman"/>
                <w:sz w:val="24"/>
                <w:szCs w:val="24"/>
              </w:rPr>
              <w:t xml:space="preserve"> и современных информационных технологий </w:t>
            </w:r>
          </w:p>
          <w:p w14:paraId="7EA515A5" w14:textId="3C95EBCA" w:rsidR="00EF0136" w:rsidRPr="007B6A64" w:rsidRDefault="004D4844" w:rsidP="000411E9">
            <w:pPr>
              <w:tabs>
                <w:tab w:val="left" w:pos="540"/>
              </w:tabs>
              <w:contextualSpacing/>
              <w:rPr>
                <w:rFonts w:ascii="Times New Roman" w:hAnsi="Times New Roman" w:cs="Times New Roman"/>
                <w:b/>
                <w:sz w:val="24"/>
                <w:szCs w:val="24"/>
              </w:rPr>
            </w:pPr>
            <w:r w:rsidRPr="007B6A64">
              <w:rPr>
                <w:rStyle w:val="FontStyle12"/>
                <w:rFonts w:eastAsia="Calibri"/>
                <w:b/>
                <w:sz w:val="24"/>
                <w:szCs w:val="24"/>
              </w:rPr>
              <w:t>Уметь</w:t>
            </w:r>
            <w:r w:rsidRPr="007B6A64">
              <w:rPr>
                <w:rStyle w:val="FontStyle12"/>
                <w:rFonts w:eastAsia="Calibri"/>
                <w:sz w:val="24"/>
                <w:szCs w:val="24"/>
              </w:rPr>
              <w:t xml:space="preserve"> формировать портфель инвестиционных активов с учетом </w:t>
            </w:r>
            <w:r w:rsidRPr="007B6A64">
              <w:rPr>
                <w:rStyle w:val="FontStyle12"/>
                <w:rFonts w:eastAsia="Calibri"/>
              </w:rPr>
              <w:t>современные технических средств и специальных программных продуктов</w:t>
            </w:r>
          </w:p>
        </w:tc>
      </w:tr>
      <w:tr w:rsidR="004D4844" w:rsidRPr="007B6A64" w14:paraId="24114F2F" w14:textId="77777777" w:rsidTr="000C7E08">
        <w:tc>
          <w:tcPr>
            <w:tcW w:w="1021" w:type="dxa"/>
            <w:vMerge w:val="restart"/>
            <w:tcBorders>
              <w:left w:val="single" w:sz="4" w:space="0" w:color="auto"/>
              <w:right w:val="single" w:sz="4" w:space="0" w:color="auto"/>
            </w:tcBorders>
          </w:tcPr>
          <w:p w14:paraId="37A0AEBF" w14:textId="0F4FACC9" w:rsidR="004D4844" w:rsidRPr="007B6A64" w:rsidRDefault="004D4844" w:rsidP="00C459A2">
            <w:pPr>
              <w:rPr>
                <w:rFonts w:ascii="Times New Roman" w:hAnsi="Times New Roman" w:cs="Times New Roman"/>
                <w:sz w:val="24"/>
                <w:szCs w:val="24"/>
              </w:rPr>
            </w:pPr>
            <w:r w:rsidRPr="007B6A64">
              <w:rPr>
                <w:rFonts w:ascii="Times New Roman" w:hAnsi="Times New Roman" w:cs="Times New Roman"/>
                <w:sz w:val="24"/>
                <w:szCs w:val="24"/>
              </w:rPr>
              <w:t>УК -4</w:t>
            </w:r>
          </w:p>
        </w:tc>
        <w:tc>
          <w:tcPr>
            <w:tcW w:w="2086" w:type="dxa"/>
            <w:vMerge w:val="restart"/>
            <w:tcBorders>
              <w:left w:val="single" w:sz="4" w:space="0" w:color="auto"/>
              <w:right w:val="single" w:sz="4" w:space="0" w:color="auto"/>
            </w:tcBorders>
          </w:tcPr>
          <w:p w14:paraId="2A5CA03E" w14:textId="30B2335F" w:rsidR="004D4844" w:rsidRPr="007B6A64" w:rsidRDefault="004D4844" w:rsidP="000411E9">
            <w:pPr>
              <w:rPr>
                <w:rFonts w:ascii="Times New Roman" w:hAnsi="Times New Roman" w:cs="Times New Roman"/>
                <w:sz w:val="24"/>
                <w:szCs w:val="24"/>
              </w:rPr>
            </w:pPr>
            <w:r w:rsidRPr="007B6A64">
              <w:rPr>
                <w:sz w:val="28"/>
                <w:szCs w:val="28"/>
              </w:rPr>
              <w:t xml:space="preserve">   </w:t>
            </w:r>
            <w:r w:rsidRPr="007B6A64">
              <w:rPr>
                <w:rFonts w:ascii="Times New Roman" w:eastAsia="Times New Roman" w:hAnsi="Times New Roman" w:cs="Times New Roman"/>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876" w:type="dxa"/>
            <w:tcBorders>
              <w:left w:val="single" w:sz="4" w:space="0" w:color="auto"/>
            </w:tcBorders>
          </w:tcPr>
          <w:p w14:paraId="3E7C2F9C" w14:textId="299CCF94" w:rsidR="004D4844" w:rsidRPr="007B6A64" w:rsidRDefault="004D4844" w:rsidP="000411E9">
            <w:pPr>
              <w:rPr>
                <w:rFonts w:ascii="Times New Roman" w:hAnsi="Times New Roman" w:cs="Times New Roman"/>
                <w:sz w:val="24"/>
                <w:szCs w:val="24"/>
              </w:rPr>
            </w:pPr>
            <w:r w:rsidRPr="007B6A64">
              <w:rPr>
                <w:rFonts w:ascii="Times New Roman" w:eastAsia="Calibri" w:hAnsi="Times New Roman" w:cs="Times New Roman"/>
                <w:sz w:val="24"/>
                <w:szCs w:val="24"/>
              </w:rPr>
              <w:t>1.</w:t>
            </w:r>
            <w:r w:rsidRPr="007B6A64">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111" w:type="dxa"/>
          </w:tcPr>
          <w:p w14:paraId="7B39BF66" w14:textId="43EB1229" w:rsidR="004D4844" w:rsidRPr="007B6A64" w:rsidRDefault="004D4844" w:rsidP="000411E9">
            <w:pPr>
              <w:rPr>
                <w:rFonts w:ascii="Times New Roman" w:eastAsia="Calibri" w:hAnsi="Times New Roman" w:cs="Times New Roman"/>
                <w:sz w:val="24"/>
                <w:szCs w:val="24"/>
              </w:rPr>
            </w:pPr>
            <w:r w:rsidRPr="007B6A64">
              <w:rPr>
                <w:rFonts w:ascii="Times New Roman" w:hAnsi="Times New Roman" w:cs="Times New Roman"/>
                <w:b/>
                <w:sz w:val="24"/>
                <w:szCs w:val="24"/>
              </w:rPr>
              <w:t>Знать</w:t>
            </w:r>
            <w:r w:rsidR="00DE6769" w:rsidRPr="007B6A64">
              <w:rPr>
                <w:rFonts w:ascii="Times New Roman" w:hAnsi="Times New Roman" w:cs="Times New Roman"/>
                <w:b/>
                <w:sz w:val="24"/>
                <w:szCs w:val="24"/>
              </w:rPr>
              <w:t xml:space="preserve"> </w:t>
            </w:r>
            <w:r w:rsidR="00DE6769" w:rsidRPr="007B6A64">
              <w:rPr>
                <w:rFonts w:ascii="Times New Roman" w:hAnsi="Times New Roman" w:cs="Times New Roman"/>
                <w:sz w:val="24"/>
                <w:szCs w:val="24"/>
              </w:rPr>
              <w:t>основные</w:t>
            </w:r>
            <w:r w:rsidRPr="007B6A64">
              <w:rPr>
                <w:rFonts w:ascii="Times New Roman" w:hAnsi="Times New Roman" w:cs="Times New Roman"/>
                <w:sz w:val="24"/>
                <w:szCs w:val="24"/>
              </w:rPr>
              <w:t xml:space="preserve"> </w:t>
            </w:r>
            <w:r w:rsidR="00DE6769" w:rsidRPr="007B6A64">
              <w:rPr>
                <w:rFonts w:ascii="Times New Roman" w:hAnsi="Times New Roman" w:cs="Times New Roman"/>
                <w:sz w:val="24"/>
                <w:szCs w:val="24"/>
              </w:rPr>
              <w:t xml:space="preserve">информационно-коммуникационные ресурсы и технологии при поиске необходимой информации для формирования </w:t>
            </w:r>
            <w:r w:rsidRPr="007B6A64">
              <w:rPr>
                <w:rFonts w:ascii="Times New Roman" w:eastAsia="Calibri" w:hAnsi="Times New Roman" w:cs="Times New Roman"/>
                <w:sz w:val="24"/>
                <w:szCs w:val="24"/>
              </w:rPr>
              <w:t>инвестиционного портфеля</w:t>
            </w:r>
          </w:p>
          <w:p w14:paraId="3D3B3948" w14:textId="1A8931C1" w:rsidR="004D4844" w:rsidRPr="007B6A64" w:rsidRDefault="004D4844"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w:t>
            </w:r>
            <w:r w:rsidR="00DE6769" w:rsidRPr="007B6A64">
              <w:rPr>
                <w:rFonts w:ascii="Times New Roman" w:hAnsi="Times New Roman" w:cs="Times New Roman"/>
                <w:sz w:val="24"/>
                <w:szCs w:val="24"/>
              </w:rPr>
              <w:t xml:space="preserve">основные информационно-коммуникационные ресурсы и технологии при поиске необходимой информации для формирования </w:t>
            </w:r>
            <w:r w:rsidR="00DE6769" w:rsidRPr="007B6A64">
              <w:rPr>
                <w:rFonts w:ascii="Times New Roman" w:eastAsia="Calibri" w:hAnsi="Times New Roman" w:cs="Times New Roman"/>
                <w:sz w:val="24"/>
                <w:szCs w:val="24"/>
              </w:rPr>
              <w:t>инвестиционного портфеля</w:t>
            </w:r>
          </w:p>
        </w:tc>
      </w:tr>
      <w:tr w:rsidR="004D4844" w:rsidRPr="007B6A64" w14:paraId="65C84C8D" w14:textId="77777777" w:rsidTr="000C7E08">
        <w:tc>
          <w:tcPr>
            <w:tcW w:w="1021" w:type="dxa"/>
            <w:vMerge/>
            <w:tcBorders>
              <w:left w:val="single" w:sz="4" w:space="0" w:color="auto"/>
              <w:right w:val="single" w:sz="4" w:space="0" w:color="auto"/>
            </w:tcBorders>
          </w:tcPr>
          <w:p w14:paraId="702DC547"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26F6373F" w14:textId="77777777" w:rsidR="004D4844" w:rsidRPr="007B6A64" w:rsidRDefault="004D4844" w:rsidP="000411E9">
            <w:pPr>
              <w:rPr>
                <w:sz w:val="28"/>
                <w:szCs w:val="28"/>
              </w:rPr>
            </w:pPr>
          </w:p>
        </w:tc>
        <w:tc>
          <w:tcPr>
            <w:tcW w:w="2876" w:type="dxa"/>
            <w:tcBorders>
              <w:left w:val="single" w:sz="4" w:space="0" w:color="auto"/>
            </w:tcBorders>
          </w:tcPr>
          <w:p w14:paraId="09084F99" w14:textId="50809342"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2.Ведет деловую переписку,</w:t>
            </w:r>
          </w:p>
          <w:p w14:paraId="1EE25E1A" w14:textId="77777777"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учитывая особенности официально-делового стиля и речевого этикета.</w:t>
            </w:r>
          </w:p>
          <w:p w14:paraId="4EB22881" w14:textId="77777777"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5DE977F7" w14:textId="13D827A3" w:rsidR="004D4844" w:rsidRPr="007B6A64" w:rsidRDefault="00DE6769" w:rsidP="000411E9">
            <w:pPr>
              <w:rPr>
                <w:rFonts w:ascii="Times New Roman"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основы деловой переписки по проблематике, связанной с формированием инвестиционного портфеля</w:t>
            </w:r>
          </w:p>
          <w:p w14:paraId="3E4C4613" w14:textId="0E2BFEE9" w:rsidR="00DE6769" w:rsidRPr="007B6A64" w:rsidRDefault="00DE6769" w:rsidP="000411E9">
            <w:pPr>
              <w:rPr>
                <w:rFonts w:ascii="Times New Roman" w:hAnsi="Times New Roman" w:cs="Times New Roman"/>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вести деловую переписку по проблематике, связанной с формированием инвестиционного портфеля</w:t>
            </w:r>
          </w:p>
          <w:p w14:paraId="23C8B4AE" w14:textId="0F29228B" w:rsidR="00DE6769" w:rsidRPr="007B6A64" w:rsidRDefault="00DE6769" w:rsidP="000411E9">
            <w:pPr>
              <w:rPr>
                <w:rFonts w:ascii="Times New Roman" w:hAnsi="Times New Roman" w:cs="Times New Roman"/>
                <w:b/>
                <w:sz w:val="24"/>
                <w:szCs w:val="24"/>
              </w:rPr>
            </w:pPr>
          </w:p>
        </w:tc>
      </w:tr>
      <w:tr w:rsidR="004D4844" w:rsidRPr="007B6A64" w14:paraId="1A7C6AD1" w14:textId="77777777" w:rsidTr="000C7E08">
        <w:tc>
          <w:tcPr>
            <w:tcW w:w="1021" w:type="dxa"/>
            <w:vMerge/>
            <w:tcBorders>
              <w:left w:val="single" w:sz="4" w:space="0" w:color="auto"/>
              <w:right w:val="single" w:sz="4" w:space="0" w:color="auto"/>
            </w:tcBorders>
          </w:tcPr>
          <w:p w14:paraId="1F32DBBB"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7D24591D" w14:textId="77777777" w:rsidR="004D4844" w:rsidRPr="007B6A64" w:rsidRDefault="004D4844" w:rsidP="000411E9">
            <w:pPr>
              <w:rPr>
                <w:sz w:val="28"/>
                <w:szCs w:val="28"/>
              </w:rPr>
            </w:pPr>
          </w:p>
        </w:tc>
        <w:tc>
          <w:tcPr>
            <w:tcW w:w="2876" w:type="dxa"/>
            <w:tcBorders>
              <w:left w:val="single" w:sz="4" w:space="0" w:color="auto"/>
            </w:tcBorders>
          </w:tcPr>
          <w:p w14:paraId="42F3A0DC" w14:textId="40FFA744"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3.</w:t>
            </w:r>
            <w:r w:rsidR="00B12265">
              <w:rPr>
                <w:rFonts w:ascii="Times New Roman" w:hAnsi="Times New Roman" w:cs="Times New Roman"/>
                <w:sz w:val="24"/>
                <w:szCs w:val="24"/>
              </w:rPr>
              <w:t>Ведет</w:t>
            </w:r>
            <w:r w:rsidRPr="007B6A64">
              <w:rPr>
                <w:rFonts w:ascii="Times New Roman" w:hAnsi="Times New Roman" w:cs="Times New Roman"/>
                <w:sz w:val="24"/>
                <w:szCs w:val="24"/>
              </w:rPr>
              <w:t xml:space="preserve"> деловые переговоры на государственном языке Российской Федерации.</w:t>
            </w:r>
          </w:p>
          <w:p w14:paraId="767BB8F9" w14:textId="4D5F9261"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731F3DC7" w14:textId="3DA75B12" w:rsidR="00DE6769" w:rsidRPr="007B6A64" w:rsidRDefault="00DE6769" w:rsidP="000411E9">
            <w:pPr>
              <w:rPr>
                <w:rFonts w:ascii="Times New Roman" w:hAnsi="Times New Roman" w:cs="Times New Roman"/>
                <w:sz w:val="24"/>
                <w:szCs w:val="24"/>
              </w:rPr>
            </w:pPr>
            <w:r w:rsidRPr="007B6A64">
              <w:rPr>
                <w:rFonts w:ascii="Times New Roman" w:hAnsi="Times New Roman" w:cs="Times New Roman"/>
                <w:b/>
                <w:sz w:val="24"/>
                <w:szCs w:val="24"/>
              </w:rPr>
              <w:t>Знать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особенности ведения деловых переговоров на экономическую тему</w:t>
            </w:r>
          </w:p>
          <w:p w14:paraId="03742A03" w14:textId="4B8B487F" w:rsidR="004D4844"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Уметь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вести деловые переговоры по проблематике формирования инвестиционного портфеля</w:t>
            </w:r>
          </w:p>
        </w:tc>
      </w:tr>
      <w:tr w:rsidR="004D4844" w:rsidRPr="007B6A64" w14:paraId="66B7AF66" w14:textId="77777777" w:rsidTr="000C7E08">
        <w:tc>
          <w:tcPr>
            <w:tcW w:w="1021" w:type="dxa"/>
            <w:vMerge/>
            <w:tcBorders>
              <w:left w:val="single" w:sz="4" w:space="0" w:color="auto"/>
              <w:right w:val="single" w:sz="4" w:space="0" w:color="auto"/>
            </w:tcBorders>
          </w:tcPr>
          <w:p w14:paraId="563EE1C2"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4567BA06" w14:textId="77777777" w:rsidR="004D4844" w:rsidRPr="007B6A64" w:rsidRDefault="004D4844" w:rsidP="000411E9">
            <w:pPr>
              <w:rPr>
                <w:sz w:val="28"/>
                <w:szCs w:val="28"/>
              </w:rPr>
            </w:pPr>
          </w:p>
        </w:tc>
        <w:tc>
          <w:tcPr>
            <w:tcW w:w="2876" w:type="dxa"/>
            <w:tcBorders>
              <w:left w:val="single" w:sz="4" w:space="0" w:color="auto"/>
            </w:tcBorders>
          </w:tcPr>
          <w:p w14:paraId="5D0A0862" w14:textId="7750ECD0" w:rsidR="004D4844" w:rsidRPr="007B6A64" w:rsidRDefault="004D4844" w:rsidP="000411E9">
            <w:pPr>
              <w:rPr>
                <w:rFonts w:ascii="Times New Roman" w:hAnsi="Times New Roman" w:cs="Times New Roman"/>
                <w:sz w:val="24"/>
                <w:szCs w:val="24"/>
              </w:rPr>
            </w:pPr>
            <w:r w:rsidRPr="007B6A64">
              <w:rPr>
                <w:rFonts w:ascii="Times New Roman" w:eastAsia="Calibri" w:hAnsi="Times New Roman" w:cs="Times New Roman"/>
                <w:sz w:val="24"/>
                <w:szCs w:val="24"/>
              </w:rPr>
              <w:t>4.</w:t>
            </w:r>
            <w:r w:rsidRPr="007B6A64">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37585D42" w14:textId="64F071F7"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48FA4506" w14:textId="064EE038"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Знать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лексика - грамматические и стилистические ресурсы по вопросам формирования и управления инвестиционным портфелем</w:t>
            </w:r>
          </w:p>
          <w:p w14:paraId="0F575195" w14:textId="77777777" w:rsidR="00E22AE3"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Уметь</w:t>
            </w:r>
            <w:r w:rsidR="00E22AE3" w:rsidRPr="007B6A64">
              <w:rPr>
                <w:rFonts w:ascii="Times New Roman" w:hAnsi="Times New Roman" w:cs="Times New Roman"/>
                <w:b/>
                <w:sz w:val="24"/>
                <w:szCs w:val="24"/>
              </w:rPr>
              <w:t xml:space="preserve"> </w:t>
            </w:r>
            <w:r w:rsidR="00E22AE3" w:rsidRPr="007B6A64">
              <w:rPr>
                <w:rFonts w:ascii="Times New Roman" w:hAnsi="Times New Roman" w:cs="Times New Roman"/>
                <w:sz w:val="24"/>
                <w:szCs w:val="24"/>
              </w:rPr>
              <w:t>использовать лексика - грамматические и стилистические ресурсы по вопросам формирования и управления инвестиционным портфелем</w:t>
            </w:r>
          </w:p>
          <w:p w14:paraId="53FE8817" w14:textId="23E176B4" w:rsidR="004D4844" w:rsidRPr="007B6A64" w:rsidRDefault="004D4844" w:rsidP="000411E9">
            <w:pPr>
              <w:rPr>
                <w:rFonts w:ascii="Times New Roman" w:hAnsi="Times New Roman" w:cs="Times New Roman"/>
                <w:b/>
                <w:sz w:val="24"/>
                <w:szCs w:val="24"/>
              </w:rPr>
            </w:pPr>
          </w:p>
        </w:tc>
      </w:tr>
      <w:tr w:rsidR="004D4844" w:rsidRPr="007B6A64" w14:paraId="62B071BD" w14:textId="77777777" w:rsidTr="000C7E08">
        <w:tc>
          <w:tcPr>
            <w:tcW w:w="1021" w:type="dxa"/>
            <w:vMerge/>
            <w:tcBorders>
              <w:left w:val="single" w:sz="4" w:space="0" w:color="auto"/>
              <w:right w:val="single" w:sz="4" w:space="0" w:color="auto"/>
            </w:tcBorders>
          </w:tcPr>
          <w:p w14:paraId="1EDD1670" w14:textId="77777777" w:rsidR="004D4844" w:rsidRPr="007B6A64" w:rsidRDefault="004D4844" w:rsidP="00C459A2">
            <w:pPr>
              <w:rPr>
                <w:sz w:val="28"/>
                <w:szCs w:val="28"/>
              </w:rPr>
            </w:pPr>
          </w:p>
        </w:tc>
        <w:tc>
          <w:tcPr>
            <w:tcW w:w="2086" w:type="dxa"/>
            <w:vMerge/>
            <w:tcBorders>
              <w:left w:val="single" w:sz="4" w:space="0" w:color="auto"/>
              <w:right w:val="single" w:sz="4" w:space="0" w:color="auto"/>
            </w:tcBorders>
          </w:tcPr>
          <w:p w14:paraId="22B2930B" w14:textId="77777777" w:rsidR="004D4844" w:rsidRPr="007B6A64" w:rsidRDefault="004D4844" w:rsidP="000411E9">
            <w:pPr>
              <w:rPr>
                <w:sz w:val="28"/>
                <w:szCs w:val="28"/>
              </w:rPr>
            </w:pPr>
          </w:p>
        </w:tc>
        <w:tc>
          <w:tcPr>
            <w:tcW w:w="2876" w:type="dxa"/>
            <w:tcBorders>
              <w:left w:val="single" w:sz="4" w:space="0" w:color="auto"/>
            </w:tcBorders>
          </w:tcPr>
          <w:p w14:paraId="75FA6839" w14:textId="5816F2F9" w:rsidR="004D4844" w:rsidRPr="007B6A64" w:rsidRDefault="004D4844" w:rsidP="000411E9">
            <w:pPr>
              <w:rPr>
                <w:rFonts w:ascii="Times New Roman" w:hAnsi="Times New Roman" w:cs="Times New Roman"/>
                <w:sz w:val="24"/>
                <w:szCs w:val="24"/>
              </w:rPr>
            </w:pPr>
            <w:r w:rsidRPr="007B6A64">
              <w:rPr>
                <w:rFonts w:ascii="Times New Roman" w:eastAsia="Calibri" w:hAnsi="Times New Roman" w:cs="Times New Roman"/>
                <w:sz w:val="24"/>
                <w:szCs w:val="24"/>
              </w:rPr>
              <w:t>5.</w:t>
            </w:r>
            <w:r w:rsidRPr="007B6A64">
              <w:rPr>
                <w:rFonts w:ascii="Times New Roman" w:hAnsi="Times New Roman" w:cs="Times New Roman"/>
                <w:sz w:val="24"/>
                <w:szCs w:val="24"/>
              </w:rPr>
              <w:t>Использует иностранный язык в межличностном общении и</w:t>
            </w:r>
          </w:p>
          <w:p w14:paraId="227D4B7E" w14:textId="77777777" w:rsidR="004D4844" w:rsidRPr="007B6A64" w:rsidRDefault="004D4844" w:rsidP="000411E9">
            <w:pPr>
              <w:rPr>
                <w:rFonts w:ascii="Times New Roman" w:hAnsi="Times New Roman" w:cs="Times New Roman"/>
                <w:sz w:val="24"/>
                <w:szCs w:val="24"/>
              </w:rPr>
            </w:pPr>
            <w:r w:rsidRPr="007B6A64">
              <w:rPr>
                <w:rFonts w:ascii="Times New Roman" w:hAnsi="Times New Roman" w:cs="Times New Roman"/>
                <w:sz w:val="24"/>
                <w:szCs w:val="24"/>
              </w:rPr>
              <w:t>профессиональной деятельности, выбирая соответствующие вербальные и невербальные средства коммуникации.</w:t>
            </w:r>
          </w:p>
          <w:p w14:paraId="37BFC3FF" w14:textId="3BC5F31F" w:rsidR="004D4844" w:rsidRPr="007B6A64" w:rsidRDefault="004D4844" w:rsidP="000411E9">
            <w:pPr>
              <w:pStyle w:val="a7"/>
              <w:ind w:left="0"/>
              <w:rPr>
                <w:rFonts w:ascii="Times New Roman" w:eastAsia="Calibri" w:hAnsi="Times New Roman" w:cs="Times New Roman"/>
                <w:sz w:val="24"/>
                <w:szCs w:val="24"/>
              </w:rPr>
            </w:pPr>
          </w:p>
        </w:tc>
        <w:tc>
          <w:tcPr>
            <w:tcW w:w="4111" w:type="dxa"/>
          </w:tcPr>
          <w:p w14:paraId="5682BBF8" w14:textId="77777777" w:rsidR="00DE6769" w:rsidRPr="007B6A64" w:rsidRDefault="00DE6769" w:rsidP="000411E9">
            <w:pPr>
              <w:rPr>
                <w:rFonts w:ascii="Times New Roman" w:eastAsia="Calibri" w:hAnsi="Times New Roman" w:cs="Times New Roman"/>
                <w:sz w:val="24"/>
                <w:szCs w:val="24"/>
              </w:rPr>
            </w:pPr>
            <w:r w:rsidRPr="007B6A64">
              <w:rPr>
                <w:rFonts w:ascii="Times New Roman" w:hAnsi="Times New Roman" w:cs="Times New Roman"/>
                <w:b/>
                <w:sz w:val="24"/>
                <w:szCs w:val="24"/>
              </w:rPr>
              <w:t xml:space="preserve">Знать </w:t>
            </w:r>
            <w:r w:rsidRPr="007B6A64">
              <w:rPr>
                <w:rFonts w:ascii="Times New Roman" w:eastAsia="Calibri" w:hAnsi="Times New Roman" w:cs="Times New Roman"/>
                <w:sz w:val="24"/>
                <w:szCs w:val="24"/>
              </w:rPr>
              <w:t>профессиональную терминологию, связанную с формированием инвестиционного портфеля</w:t>
            </w:r>
          </w:p>
          <w:p w14:paraId="7071EDFC" w14:textId="77777777" w:rsidR="00DE6769" w:rsidRPr="007B6A64" w:rsidRDefault="00DE6769" w:rsidP="000411E9">
            <w:pPr>
              <w:rPr>
                <w:rFonts w:ascii="Times New Roman" w:eastAsia="Calibri" w:hAnsi="Times New Roman" w:cs="Times New Roman"/>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терминологию на иностранном языке в профессиональной деятельности по </w:t>
            </w:r>
          </w:p>
          <w:p w14:paraId="52CECD8D" w14:textId="5DC3D508" w:rsidR="004D4844" w:rsidRPr="007B6A64" w:rsidRDefault="00DE6769" w:rsidP="000411E9">
            <w:pPr>
              <w:rPr>
                <w:rFonts w:ascii="Times New Roman" w:hAnsi="Times New Roman" w:cs="Times New Roman"/>
                <w:b/>
                <w:sz w:val="24"/>
                <w:szCs w:val="24"/>
              </w:rPr>
            </w:pPr>
            <w:r w:rsidRPr="007B6A64">
              <w:rPr>
                <w:rStyle w:val="FontStyle12"/>
                <w:rFonts w:eastAsia="Calibri"/>
                <w:sz w:val="24"/>
                <w:szCs w:val="24"/>
              </w:rPr>
              <w:t>формированию и управлению инвестиционным портфелем</w:t>
            </w:r>
          </w:p>
        </w:tc>
      </w:tr>
      <w:tr w:rsidR="00DE6769" w:rsidRPr="007B6A64" w14:paraId="7E710DB7" w14:textId="77777777" w:rsidTr="000C7E08">
        <w:tc>
          <w:tcPr>
            <w:tcW w:w="1021" w:type="dxa"/>
            <w:vMerge/>
            <w:tcBorders>
              <w:left w:val="single" w:sz="4" w:space="0" w:color="auto"/>
              <w:right w:val="single" w:sz="4" w:space="0" w:color="auto"/>
            </w:tcBorders>
          </w:tcPr>
          <w:p w14:paraId="26083F7F"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2578AAD4" w14:textId="77777777" w:rsidR="00DE6769" w:rsidRPr="007B6A64" w:rsidRDefault="00DE6769" w:rsidP="000411E9">
            <w:pPr>
              <w:rPr>
                <w:sz w:val="28"/>
                <w:szCs w:val="28"/>
              </w:rPr>
            </w:pPr>
          </w:p>
        </w:tc>
        <w:tc>
          <w:tcPr>
            <w:tcW w:w="2876" w:type="dxa"/>
            <w:tcBorders>
              <w:left w:val="single" w:sz="4" w:space="0" w:color="auto"/>
            </w:tcBorders>
          </w:tcPr>
          <w:p w14:paraId="193E0222" w14:textId="05E6377E" w:rsidR="00DE6769" w:rsidRPr="007B6A64" w:rsidRDefault="00DE6769" w:rsidP="000411E9">
            <w:pPr>
              <w:rPr>
                <w:rFonts w:ascii="Times New Roman" w:hAnsi="Times New Roman" w:cs="Times New Roman"/>
                <w:sz w:val="24"/>
                <w:szCs w:val="24"/>
              </w:rPr>
            </w:pPr>
            <w:r w:rsidRPr="007B6A64">
              <w:rPr>
                <w:rFonts w:ascii="Times New Roman" w:hAnsi="Times New Roman" w:cs="Times New Roman"/>
                <w:sz w:val="24"/>
                <w:szCs w:val="24"/>
              </w:rPr>
              <w:t xml:space="preserve">6.Реализует на иностранном языке коммуникативные </w:t>
            </w:r>
            <w:r w:rsidRPr="007B6A64">
              <w:rPr>
                <w:rFonts w:ascii="Times New Roman" w:hAnsi="Times New Roman" w:cs="Times New Roman"/>
                <w:sz w:val="24"/>
                <w:szCs w:val="24"/>
              </w:rPr>
              <w:lastRenderedPageBreak/>
              <w:t>намерения устно и письменно, используя современные информационно-коммуникационные технологии.</w:t>
            </w:r>
          </w:p>
          <w:p w14:paraId="213E49A1" w14:textId="77777777" w:rsidR="00DE6769" w:rsidRPr="007B6A64" w:rsidRDefault="00DE6769" w:rsidP="000411E9">
            <w:pPr>
              <w:pStyle w:val="a7"/>
              <w:ind w:left="0"/>
              <w:rPr>
                <w:rFonts w:ascii="Times New Roman" w:eastAsia="Calibri" w:hAnsi="Times New Roman" w:cs="Times New Roman"/>
                <w:sz w:val="24"/>
                <w:szCs w:val="24"/>
              </w:rPr>
            </w:pPr>
          </w:p>
        </w:tc>
        <w:tc>
          <w:tcPr>
            <w:tcW w:w="4111" w:type="dxa"/>
          </w:tcPr>
          <w:p w14:paraId="2650A1A6"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lastRenderedPageBreak/>
              <w:t xml:space="preserve">Знать </w:t>
            </w:r>
            <w:r w:rsidRPr="007B6A64">
              <w:rPr>
                <w:rFonts w:ascii="Times New Roman" w:eastAsia="Calibri" w:hAnsi="Times New Roman" w:cs="Times New Roman"/>
                <w:sz w:val="24"/>
                <w:szCs w:val="24"/>
              </w:rPr>
              <w:t>особенности устной и письменной речи на</w:t>
            </w:r>
            <w:r w:rsidRPr="007B6A64">
              <w:rPr>
                <w:rFonts w:ascii="Times New Roman" w:hAnsi="Times New Roman" w:cs="Times New Roman"/>
                <w:b/>
                <w:sz w:val="24"/>
                <w:szCs w:val="24"/>
              </w:rPr>
              <w:t xml:space="preserve"> </w:t>
            </w:r>
            <w:r w:rsidRPr="007B6A64">
              <w:rPr>
                <w:rFonts w:ascii="Times New Roman" w:eastAsia="Calibri" w:hAnsi="Times New Roman" w:cs="Times New Roman"/>
                <w:sz w:val="24"/>
                <w:szCs w:val="24"/>
              </w:rPr>
              <w:t xml:space="preserve">иностранном языке, используя современные </w:t>
            </w:r>
            <w:r w:rsidRPr="007B6A64">
              <w:rPr>
                <w:rFonts w:ascii="Times New Roman" w:hAnsi="Times New Roman" w:cs="Times New Roman"/>
                <w:bCs/>
                <w:sz w:val="24"/>
                <w:szCs w:val="24"/>
              </w:rPr>
              <w:lastRenderedPageBreak/>
              <w:t>информационно-коммуникационные технологии.</w:t>
            </w:r>
            <w:r w:rsidRPr="007B6A64">
              <w:rPr>
                <w:rFonts w:ascii="Times New Roman" w:eastAsia="Calibri" w:hAnsi="Times New Roman" w:cs="Times New Roman"/>
                <w:sz w:val="24"/>
                <w:szCs w:val="24"/>
              </w:rPr>
              <w:t xml:space="preserve">  </w:t>
            </w:r>
          </w:p>
          <w:p w14:paraId="6D9B6B52" w14:textId="7E5627DB"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eastAsia="Calibri" w:hAnsi="Times New Roman" w:cs="Times New Roman"/>
                <w:sz w:val="24"/>
                <w:szCs w:val="24"/>
              </w:rPr>
              <w:t xml:space="preserve">использовать современные </w:t>
            </w:r>
            <w:r w:rsidRPr="007B6A64">
              <w:rPr>
                <w:rFonts w:ascii="Times New Roman" w:hAnsi="Times New Roman" w:cs="Times New Roman"/>
                <w:bCs/>
                <w:sz w:val="24"/>
                <w:szCs w:val="24"/>
              </w:rPr>
              <w:t xml:space="preserve">информационно-коммуникационные технологии для профессионального общения на </w:t>
            </w:r>
            <w:r w:rsidRPr="007B6A64">
              <w:rPr>
                <w:rFonts w:ascii="Times New Roman" w:eastAsia="Calibri" w:hAnsi="Times New Roman" w:cs="Times New Roman"/>
                <w:sz w:val="24"/>
                <w:szCs w:val="24"/>
              </w:rPr>
              <w:t>иностранном языке</w:t>
            </w:r>
          </w:p>
        </w:tc>
      </w:tr>
      <w:tr w:rsidR="00DE6769" w:rsidRPr="007B6A64" w14:paraId="796375C7" w14:textId="77777777" w:rsidTr="000C7E08">
        <w:tc>
          <w:tcPr>
            <w:tcW w:w="1021" w:type="dxa"/>
            <w:vMerge/>
            <w:tcBorders>
              <w:left w:val="single" w:sz="4" w:space="0" w:color="auto"/>
              <w:right w:val="single" w:sz="4" w:space="0" w:color="auto"/>
            </w:tcBorders>
          </w:tcPr>
          <w:p w14:paraId="52281918"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6757920C" w14:textId="77777777" w:rsidR="00DE6769" w:rsidRPr="007B6A64" w:rsidRDefault="00DE6769" w:rsidP="000411E9">
            <w:pPr>
              <w:rPr>
                <w:sz w:val="28"/>
                <w:szCs w:val="28"/>
              </w:rPr>
            </w:pPr>
          </w:p>
        </w:tc>
        <w:tc>
          <w:tcPr>
            <w:tcW w:w="2876" w:type="dxa"/>
            <w:tcBorders>
              <w:left w:val="single" w:sz="4" w:space="0" w:color="auto"/>
            </w:tcBorders>
          </w:tcPr>
          <w:p w14:paraId="293399CB" w14:textId="7A52EF0C" w:rsidR="00DE6769" w:rsidRPr="007B6A64" w:rsidRDefault="00DE6769" w:rsidP="000411E9">
            <w:pPr>
              <w:rPr>
                <w:rFonts w:ascii="Times New Roman" w:hAnsi="Times New Roman" w:cs="Times New Roman"/>
                <w:sz w:val="24"/>
                <w:szCs w:val="24"/>
              </w:rPr>
            </w:pPr>
            <w:r w:rsidRPr="007B6A64">
              <w:rPr>
                <w:rFonts w:ascii="Times New Roman" w:eastAsia="Calibri" w:hAnsi="Times New Roman" w:cs="Times New Roman"/>
                <w:sz w:val="24"/>
                <w:szCs w:val="24"/>
              </w:rPr>
              <w:t>7.</w:t>
            </w:r>
            <w:r w:rsidRPr="007B6A64">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p w14:paraId="258AB884" w14:textId="3F4E52FB" w:rsidR="00DE6769" w:rsidRPr="007B6A64" w:rsidRDefault="00DE6769" w:rsidP="000411E9">
            <w:pPr>
              <w:pStyle w:val="a7"/>
              <w:ind w:left="0"/>
              <w:rPr>
                <w:rFonts w:ascii="Times New Roman" w:eastAsia="Calibri" w:hAnsi="Times New Roman" w:cs="Times New Roman"/>
                <w:sz w:val="24"/>
                <w:szCs w:val="24"/>
              </w:rPr>
            </w:pPr>
          </w:p>
        </w:tc>
        <w:tc>
          <w:tcPr>
            <w:tcW w:w="4111" w:type="dxa"/>
          </w:tcPr>
          <w:p w14:paraId="044740CE"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основные приемы</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публичной речи и делового общения на иностранном языке в сфере портфельного инвестирования</w:t>
            </w:r>
          </w:p>
          <w:p w14:paraId="55D577D8" w14:textId="3C8DE040"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использовать основные приемы</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публичной речи в профессиональной деятельности в сфере формирования и управления инвестиционным портфелем компании</w:t>
            </w:r>
          </w:p>
        </w:tc>
      </w:tr>
      <w:tr w:rsidR="00DE6769" w:rsidRPr="007B6A64" w14:paraId="217806EE" w14:textId="77777777" w:rsidTr="000C7E08">
        <w:tc>
          <w:tcPr>
            <w:tcW w:w="1021" w:type="dxa"/>
            <w:vMerge/>
            <w:tcBorders>
              <w:left w:val="single" w:sz="4" w:space="0" w:color="auto"/>
              <w:right w:val="single" w:sz="4" w:space="0" w:color="auto"/>
            </w:tcBorders>
          </w:tcPr>
          <w:p w14:paraId="11D5D7F2"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53CA0C3F" w14:textId="77777777" w:rsidR="00DE6769" w:rsidRPr="007B6A64" w:rsidRDefault="00DE6769" w:rsidP="000411E9">
            <w:pPr>
              <w:rPr>
                <w:sz w:val="28"/>
                <w:szCs w:val="28"/>
              </w:rPr>
            </w:pPr>
          </w:p>
        </w:tc>
        <w:tc>
          <w:tcPr>
            <w:tcW w:w="2876" w:type="dxa"/>
            <w:tcBorders>
              <w:left w:val="single" w:sz="4" w:space="0" w:color="auto"/>
            </w:tcBorders>
          </w:tcPr>
          <w:p w14:paraId="0944A29C" w14:textId="3AD2406D" w:rsidR="00DE6769" w:rsidRPr="007B6A64" w:rsidRDefault="00DE6769" w:rsidP="000411E9">
            <w:pP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r w:rsidRPr="007B6A64">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4111" w:type="dxa"/>
          </w:tcPr>
          <w:p w14:paraId="6FC705AA"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основы речевого этикета изучаемого иностранного языка</w:t>
            </w:r>
          </w:p>
          <w:p w14:paraId="41312ECA"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пользоваться основами академической коммуникации в профессиональной деятельности</w:t>
            </w:r>
          </w:p>
          <w:p w14:paraId="291EE65B" w14:textId="77777777" w:rsidR="00DE6769" w:rsidRPr="007B6A64" w:rsidRDefault="00DE6769" w:rsidP="000411E9">
            <w:pPr>
              <w:rPr>
                <w:rFonts w:ascii="Times New Roman" w:hAnsi="Times New Roman" w:cs="Times New Roman"/>
                <w:b/>
                <w:sz w:val="24"/>
                <w:szCs w:val="24"/>
              </w:rPr>
            </w:pPr>
          </w:p>
        </w:tc>
      </w:tr>
      <w:tr w:rsidR="00DE6769" w:rsidRPr="007B6A64" w14:paraId="7C8F1325" w14:textId="77777777" w:rsidTr="000C7E08">
        <w:tc>
          <w:tcPr>
            <w:tcW w:w="1021" w:type="dxa"/>
            <w:vMerge/>
            <w:tcBorders>
              <w:left w:val="single" w:sz="4" w:space="0" w:color="auto"/>
              <w:right w:val="single" w:sz="4" w:space="0" w:color="auto"/>
            </w:tcBorders>
          </w:tcPr>
          <w:p w14:paraId="77AA4B1A"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5B100F5E" w14:textId="77777777" w:rsidR="00DE6769" w:rsidRPr="007B6A64" w:rsidRDefault="00DE6769" w:rsidP="000411E9">
            <w:pPr>
              <w:rPr>
                <w:sz w:val="28"/>
                <w:szCs w:val="28"/>
              </w:rPr>
            </w:pPr>
          </w:p>
        </w:tc>
        <w:tc>
          <w:tcPr>
            <w:tcW w:w="2876" w:type="dxa"/>
            <w:tcBorders>
              <w:left w:val="single" w:sz="4" w:space="0" w:color="auto"/>
            </w:tcBorders>
          </w:tcPr>
          <w:p w14:paraId="15221BED" w14:textId="77777777" w:rsidR="00B12265" w:rsidRPr="00B622F0" w:rsidRDefault="00DE6769" w:rsidP="000411E9">
            <w:pPr>
              <w:rPr>
                <w:rFonts w:ascii="Times New Roman" w:hAnsi="Times New Roman" w:cs="Times New Roman"/>
                <w:sz w:val="24"/>
                <w:szCs w:val="24"/>
              </w:rPr>
            </w:pPr>
            <w:r w:rsidRPr="007B6A64">
              <w:rPr>
                <w:rFonts w:ascii="Times New Roman" w:eastAsia="Calibri" w:hAnsi="Times New Roman" w:cs="Times New Roman"/>
                <w:sz w:val="24"/>
                <w:szCs w:val="24"/>
              </w:rPr>
              <w:t xml:space="preserve">9. </w:t>
            </w:r>
            <w:r w:rsidR="00B12265">
              <w:rPr>
                <w:rFonts w:ascii="Times New Roman" w:hAnsi="Times New Roman" w:cs="Times New Roman"/>
                <w:sz w:val="24"/>
                <w:szCs w:val="24"/>
              </w:rPr>
              <w:t>Г</w:t>
            </w:r>
            <w:r w:rsidR="00B12265" w:rsidRPr="00B622F0">
              <w:rPr>
                <w:rFonts w:ascii="Times New Roman" w:hAnsi="Times New Roman" w:cs="Times New Roman"/>
                <w:sz w:val="24"/>
                <w:szCs w:val="24"/>
              </w:rPr>
              <w:t>рамотно и эффективно</w:t>
            </w:r>
          </w:p>
          <w:p w14:paraId="58961449" w14:textId="77777777" w:rsidR="00B12265" w:rsidRPr="00B622F0" w:rsidRDefault="00B12265" w:rsidP="000411E9">
            <w:pPr>
              <w:rPr>
                <w:rFonts w:ascii="Times New Roman" w:hAnsi="Times New Roman" w:cs="Times New Roman"/>
                <w:sz w:val="24"/>
                <w:szCs w:val="24"/>
              </w:rPr>
            </w:pPr>
            <w:r w:rsidRPr="00B622F0">
              <w:rPr>
                <w:rFonts w:ascii="Times New Roman" w:hAnsi="Times New Roman" w:cs="Times New Roman"/>
                <w:sz w:val="24"/>
                <w:szCs w:val="24"/>
              </w:rPr>
              <w:t>польз</w:t>
            </w:r>
            <w:r>
              <w:rPr>
                <w:rFonts w:ascii="Times New Roman" w:hAnsi="Times New Roman" w:cs="Times New Roman"/>
                <w:sz w:val="24"/>
                <w:szCs w:val="24"/>
              </w:rPr>
              <w:t>уется</w:t>
            </w:r>
            <w:r w:rsidRPr="00B622F0">
              <w:rPr>
                <w:rFonts w:ascii="Times New Roman" w:hAnsi="Times New Roman" w:cs="Times New Roman"/>
                <w:sz w:val="24"/>
                <w:szCs w:val="24"/>
              </w:rPr>
              <w:t xml:space="preserve"> иноязычными источниками информации.</w:t>
            </w:r>
          </w:p>
          <w:p w14:paraId="122A6AC8" w14:textId="10950F69" w:rsidR="00DE6769" w:rsidRPr="007B6A64" w:rsidRDefault="00DE6769" w:rsidP="000411E9">
            <w:pPr>
              <w:pStyle w:val="a7"/>
              <w:ind w:left="0"/>
              <w:rPr>
                <w:rFonts w:ascii="Times New Roman" w:eastAsia="Calibri" w:hAnsi="Times New Roman" w:cs="Times New Roman"/>
                <w:sz w:val="24"/>
                <w:szCs w:val="24"/>
              </w:rPr>
            </w:pPr>
          </w:p>
        </w:tc>
        <w:tc>
          <w:tcPr>
            <w:tcW w:w="4111" w:type="dxa"/>
          </w:tcPr>
          <w:p w14:paraId="04AD954C"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основные базы данных и журнальные базы на иностранных языках в сфере формирования и управления инвестиционным портфелем компании</w:t>
            </w:r>
          </w:p>
          <w:p w14:paraId="004F4823" w14:textId="1245431A"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эффективно пользоваться современными</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иноязычными источниками информации в сфере формирования и управления инвестиционным портфелем компании</w:t>
            </w:r>
          </w:p>
        </w:tc>
      </w:tr>
      <w:tr w:rsidR="00DE6769" w:rsidRPr="007B6A64" w14:paraId="4672D326" w14:textId="77777777" w:rsidTr="000C7E08">
        <w:tc>
          <w:tcPr>
            <w:tcW w:w="1021" w:type="dxa"/>
            <w:vMerge/>
            <w:tcBorders>
              <w:left w:val="single" w:sz="4" w:space="0" w:color="auto"/>
              <w:right w:val="single" w:sz="4" w:space="0" w:color="auto"/>
            </w:tcBorders>
          </w:tcPr>
          <w:p w14:paraId="6710C617" w14:textId="77777777" w:rsidR="00DE6769" w:rsidRPr="007B6A64" w:rsidRDefault="00DE6769" w:rsidP="00DE6769">
            <w:pPr>
              <w:rPr>
                <w:sz w:val="28"/>
                <w:szCs w:val="28"/>
              </w:rPr>
            </w:pPr>
          </w:p>
        </w:tc>
        <w:tc>
          <w:tcPr>
            <w:tcW w:w="2086" w:type="dxa"/>
            <w:vMerge/>
            <w:tcBorders>
              <w:left w:val="single" w:sz="4" w:space="0" w:color="auto"/>
              <w:right w:val="single" w:sz="4" w:space="0" w:color="auto"/>
            </w:tcBorders>
          </w:tcPr>
          <w:p w14:paraId="098C5F5D" w14:textId="77777777" w:rsidR="00DE6769" w:rsidRPr="007B6A64" w:rsidRDefault="00DE6769" w:rsidP="000411E9">
            <w:pPr>
              <w:rPr>
                <w:sz w:val="28"/>
                <w:szCs w:val="28"/>
              </w:rPr>
            </w:pPr>
          </w:p>
        </w:tc>
        <w:tc>
          <w:tcPr>
            <w:tcW w:w="2876" w:type="dxa"/>
            <w:tcBorders>
              <w:left w:val="single" w:sz="4" w:space="0" w:color="auto"/>
            </w:tcBorders>
          </w:tcPr>
          <w:p w14:paraId="693321B0" w14:textId="0B145412" w:rsidR="00DE6769" w:rsidRPr="007B6A64" w:rsidRDefault="00DE6769" w:rsidP="000411E9">
            <w:pPr>
              <w:pStyle w:val="a7"/>
              <w:ind w:left="0"/>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r w:rsidRPr="007B6A64">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4111" w:type="dxa"/>
          </w:tcPr>
          <w:p w14:paraId="0A8578D8" w14:textId="77777777"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Знать </w:t>
            </w:r>
            <w:r w:rsidRPr="007B6A64">
              <w:rPr>
                <w:rFonts w:ascii="Times New Roman" w:hAnsi="Times New Roman" w:cs="Times New Roman"/>
                <w:sz w:val="24"/>
                <w:szCs w:val="24"/>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p w14:paraId="69A051E6" w14:textId="3D79B0B0" w:rsidR="00DE6769" w:rsidRPr="007B6A64" w:rsidRDefault="00DE6769" w:rsidP="000411E9">
            <w:pPr>
              <w:rPr>
                <w:rFonts w:ascii="Times New Roman" w:hAnsi="Times New Roman" w:cs="Times New Roman"/>
                <w:b/>
                <w:sz w:val="24"/>
                <w:szCs w:val="24"/>
              </w:rPr>
            </w:pPr>
            <w:r w:rsidRPr="007B6A64">
              <w:rPr>
                <w:rFonts w:ascii="Times New Roman" w:hAnsi="Times New Roman" w:cs="Times New Roman"/>
                <w:b/>
                <w:sz w:val="24"/>
                <w:szCs w:val="24"/>
              </w:rPr>
              <w:t xml:space="preserve">Уметь </w:t>
            </w:r>
            <w:r w:rsidRPr="007B6A64">
              <w:rPr>
                <w:rFonts w:ascii="Times New Roman" w:hAnsi="Times New Roman" w:cs="Times New Roman"/>
                <w:sz w:val="24"/>
                <w:szCs w:val="24"/>
              </w:rPr>
              <w:t>использовать для профессионального общения устной и письменной коммуникации</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tc>
      </w:tr>
    </w:tbl>
    <w:p w14:paraId="3D4806ED" w14:textId="77777777" w:rsidR="00912424" w:rsidRPr="007B6A64" w:rsidRDefault="000C7E08" w:rsidP="000411E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5" w:name="_Toc21110379"/>
      <w:bookmarkEnd w:id="4"/>
      <w:r w:rsidRPr="007B6A64">
        <w:rPr>
          <w:rFonts w:ascii="Times New Roman" w:hAnsi="Times New Roman"/>
          <w:sz w:val="28"/>
          <w:szCs w:val="28"/>
        </w:rPr>
        <w:lastRenderedPageBreak/>
        <w:t>Место дисциплины</w:t>
      </w:r>
      <w:r w:rsidR="00912424" w:rsidRPr="007B6A64">
        <w:rPr>
          <w:rFonts w:ascii="Times New Roman" w:hAnsi="Times New Roman"/>
          <w:sz w:val="28"/>
          <w:szCs w:val="28"/>
        </w:rPr>
        <w:t xml:space="preserve"> в структуре образовательной программы.</w:t>
      </w:r>
      <w:bookmarkEnd w:id="5"/>
    </w:p>
    <w:p w14:paraId="0F3E972E" w14:textId="6BFCFFD7" w:rsidR="000F2D1C" w:rsidRPr="007B6A64" w:rsidRDefault="00CD6187" w:rsidP="000411E9">
      <w:pPr>
        <w:pStyle w:val="a4"/>
        <w:shd w:val="clear" w:color="auto" w:fill="auto"/>
        <w:tabs>
          <w:tab w:val="left" w:pos="360"/>
          <w:tab w:val="left" w:pos="993"/>
        </w:tabs>
        <w:spacing w:line="360" w:lineRule="auto"/>
        <w:ind w:firstLine="709"/>
        <w:rPr>
          <w:sz w:val="28"/>
          <w:szCs w:val="28"/>
        </w:rPr>
      </w:pPr>
      <w:r w:rsidRPr="007B6A64">
        <w:rPr>
          <w:sz w:val="28"/>
          <w:szCs w:val="28"/>
        </w:rPr>
        <w:t xml:space="preserve">Дисциплина </w:t>
      </w:r>
      <w:r w:rsidR="00B145DE" w:rsidRPr="007B6A64">
        <w:rPr>
          <w:sz w:val="28"/>
          <w:szCs w:val="28"/>
        </w:rPr>
        <w:t>«</w:t>
      </w:r>
      <w:r w:rsidR="00A964FA" w:rsidRPr="007B6A64">
        <w:rPr>
          <w:sz w:val="28"/>
          <w:szCs w:val="28"/>
        </w:rPr>
        <w:t>Управление инвестиционным портфелем компании</w:t>
      </w:r>
      <w:r w:rsidR="001445AB" w:rsidRPr="007B6A64">
        <w:rPr>
          <w:sz w:val="28"/>
          <w:szCs w:val="28"/>
        </w:rPr>
        <w:t xml:space="preserve"> (на английском языке)</w:t>
      </w:r>
      <w:r w:rsidR="00B145DE" w:rsidRPr="007B6A64">
        <w:rPr>
          <w:sz w:val="28"/>
          <w:szCs w:val="28"/>
        </w:rPr>
        <w:t xml:space="preserve">» </w:t>
      </w:r>
      <w:r w:rsidR="00E67331" w:rsidRPr="007B6A64">
        <w:rPr>
          <w:sz w:val="28"/>
          <w:szCs w:val="28"/>
        </w:rPr>
        <w:t xml:space="preserve">относится к </w:t>
      </w:r>
      <w:r w:rsidR="00A92BDF" w:rsidRPr="007B6A64">
        <w:rPr>
          <w:sz w:val="28"/>
          <w:szCs w:val="28"/>
        </w:rPr>
        <w:t>общефакультетск</w:t>
      </w:r>
      <w:r w:rsidR="00403D72">
        <w:rPr>
          <w:sz w:val="28"/>
          <w:szCs w:val="28"/>
        </w:rPr>
        <w:t>ому (предпрофильному) циклу</w:t>
      </w:r>
      <w:r w:rsidR="00A92BDF" w:rsidRPr="007B6A64">
        <w:rPr>
          <w:sz w:val="28"/>
          <w:szCs w:val="28"/>
        </w:rPr>
        <w:t xml:space="preserve"> </w:t>
      </w:r>
      <w:r w:rsidR="000F2D1C" w:rsidRPr="007B6A64">
        <w:rPr>
          <w:sz w:val="28"/>
          <w:szCs w:val="28"/>
        </w:rPr>
        <w:t xml:space="preserve">образовательной программы </w:t>
      </w:r>
      <w:r w:rsidR="009D0CE1" w:rsidRPr="007B6A64">
        <w:rPr>
          <w:sz w:val="28"/>
          <w:szCs w:val="28"/>
        </w:rPr>
        <w:t>«</w:t>
      </w:r>
      <w:r w:rsidR="00B12265">
        <w:rPr>
          <w:sz w:val="28"/>
          <w:szCs w:val="28"/>
        </w:rPr>
        <w:t xml:space="preserve">Гостиничный </w:t>
      </w:r>
      <w:r w:rsidR="00B12265" w:rsidRPr="007B6A64">
        <w:rPr>
          <w:sz w:val="28"/>
          <w:szCs w:val="28"/>
        </w:rPr>
        <w:t>бизнес»</w:t>
      </w:r>
      <w:r w:rsidR="009D0CE1" w:rsidRPr="007B6A64">
        <w:rPr>
          <w:sz w:val="28"/>
          <w:szCs w:val="28"/>
        </w:rPr>
        <w:t xml:space="preserve"> </w:t>
      </w:r>
      <w:r w:rsidR="000411E9" w:rsidRPr="007B6A64">
        <w:rPr>
          <w:sz w:val="28"/>
          <w:szCs w:val="28"/>
        </w:rPr>
        <w:t>по направлению подготовки 43.03.03 «Гостиничное дело»</w:t>
      </w:r>
      <w:r w:rsidR="00EF0136" w:rsidRPr="007B6A64">
        <w:rPr>
          <w:sz w:val="28"/>
          <w:szCs w:val="28"/>
        </w:rPr>
        <w:t xml:space="preserve">. </w:t>
      </w:r>
    </w:p>
    <w:p w14:paraId="3092A7E9" w14:textId="77777777" w:rsidR="003A73E5" w:rsidRPr="007B6A64" w:rsidRDefault="002A330D" w:rsidP="000411E9">
      <w:pPr>
        <w:pStyle w:val="1"/>
        <w:numPr>
          <w:ilvl w:val="0"/>
          <w:numId w:val="29"/>
        </w:numPr>
        <w:tabs>
          <w:tab w:val="left" w:pos="993"/>
        </w:tabs>
        <w:spacing w:before="0" w:after="0" w:line="360" w:lineRule="auto"/>
        <w:ind w:left="0" w:firstLine="709"/>
        <w:jc w:val="both"/>
        <w:rPr>
          <w:rFonts w:ascii="Times New Roman" w:hAnsi="Times New Roman"/>
          <w:sz w:val="28"/>
          <w:szCs w:val="28"/>
        </w:rPr>
      </w:pPr>
      <w:bookmarkStart w:id="6" w:name="_Toc21110380"/>
      <w:r w:rsidRPr="007B6A6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7B6A64">
        <w:rPr>
          <w:rFonts w:ascii="Times New Roman" w:hAnsi="Times New Roman"/>
          <w:sz w:val="28"/>
          <w:szCs w:val="28"/>
        </w:rPr>
        <w:t xml:space="preserve"> </w:t>
      </w:r>
      <w:r w:rsidR="00385689" w:rsidRPr="007B6A6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7B6A64" w14:paraId="5110E1ED" w14:textId="77777777" w:rsidTr="000D2516">
        <w:trPr>
          <w:trHeight w:val="380"/>
        </w:trPr>
        <w:tc>
          <w:tcPr>
            <w:tcW w:w="5070" w:type="dxa"/>
          </w:tcPr>
          <w:p w14:paraId="054075C8"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Вид учебной работы по дисциплине</w:t>
            </w:r>
          </w:p>
        </w:tc>
        <w:tc>
          <w:tcPr>
            <w:tcW w:w="2409" w:type="dxa"/>
          </w:tcPr>
          <w:p w14:paraId="14F32EDC"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Всего в  з/е и часах</w:t>
            </w:r>
          </w:p>
        </w:tc>
        <w:tc>
          <w:tcPr>
            <w:tcW w:w="2694" w:type="dxa"/>
          </w:tcPr>
          <w:p w14:paraId="5059600C" w14:textId="5EA7EF15"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 xml:space="preserve">Семестр </w:t>
            </w:r>
            <w:r w:rsidR="00A92BDF" w:rsidRPr="007B6A64">
              <w:rPr>
                <w:rFonts w:ascii="Times New Roman" w:hAnsi="Times New Roman"/>
                <w:b/>
                <w:sz w:val="24"/>
                <w:szCs w:val="24"/>
              </w:rPr>
              <w:t>5</w:t>
            </w:r>
          </w:p>
          <w:p w14:paraId="0FC69A0F" w14:textId="77777777" w:rsidR="00385689" w:rsidRPr="007B6A6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7B6A64">
              <w:rPr>
                <w:rFonts w:ascii="Times New Roman" w:hAnsi="Times New Roman"/>
                <w:b/>
                <w:sz w:val="24"/>
                <w:szCs w:val="24"/>
              </w:rPr>
              <w:t>(в часах)</w:t>
            </w:r>
          </w:p>
        </w:tc>
      </w:tr>
      <w:tr w:rsidR="00385689" w:rsidRPr="007B6A64" w14:paraId="5E38E86D" w14:textId="77777777" w:rsidTr="000D2516">
        <w:trPr>
          <w:trHeight w:val="477"/>
        </w:trPr>
        <w:tc>
          <w:tcPr>
            <w:tcW w:w="5070" w:type="dxa"/>
          </w:tcPr>
          <w:p w14:paraId="0FB82EF2"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7B6A64">
              <w:rPr>
                <w:rFonts w:ascii="Times New Roman" w:hAnsi="Times New Roman"/>
                <w:b/>
                <w:sz w:val="24"/>
                <w:szCs w:val="24"/>
              </w:rPr>
              <w:t>Общая трудоёмкость дисциплины</w:t>
            </w:r>
          </w:p>
        </w:tc>
        <w:tc>
          <w:tcPr>
            <w:tcW w:w="2409" w:type="dxa"/>
            <w:vAlign w:val="center"/>
          </w:tcPr>
          <w:p w14:paraId="27EDB855" w14:textId="01AC08A0" w:rsidR="00385689" w:rsidRPr="007B6A64" w:rsidRDefault="00EF0136" w:rsidP="00D62483">
            <w:pPr>
              <w:spacing w:after="0" w:line="240" w:lineRule="auto"/>
              <w:jc w:val="center"/>
              <w:rPr>
                <w:rFonts w:ascii="Times New Roman" w:hAnsi="Times New Roman"/>
                <w:b/>
                <w:sz w:val="24"/>
                <w:szCs w:val="24"/>
              </w:rPr>
            </w:pPr>
            <w:r w:rsidRPr="007B6A64">
              <w:rPr>
                <w:rFonts w:ascii="Times New Roman" w:hAnsi="Times New Roman"/>
                <w:b/>
                <w:sz w:val="24"/>
                <w:szCs w:val="24"/>
              </w:rPr>
              <w:t>5</w:t>
            </w:r>
            <w:r w:rsidR="00385689" w:rsidRPr="007B6A64">
              <w:rPr>
                <w:rFonts w:ascii="Times New Roman" w:hAnsi="Times New Roman"/>
                <w:b/>
                <w:sz w:val="24"/>
                <w:szCs w:val="24"/>
              </w:rPr>
              <w:t>/1</w:t>
            </w:r>
            <w:r w:rsidR="00D62483" w:rsidRPr="007B6A64">
              <w:rPr>
                <w:rFonts w:ascii="Times New Roman" w:hAnsi="Times New Roman"/>
                <w:b/>
                <w:sz w:val="24"/>
                <w:szCs w:val="24"/>
                <w:lang w:val="en-US"/>
              </w:rPr>
              <w:t>8</w:t>
            </w:r>
            <w:r w:rsidRPr="007B6A64">
              <w:rPr>
                <w:rFonts w:ascii="Times New Roman" w:hAnsi="Times New Roman"/>
                <w:b/>
                <w:sz w:val="24"/>
                <w:szCs w:val="24"/>
              </w:rPr>
              <w:t>0</w:t>
            </w:r>
          </w:p>
        </w:tc>
        <w:tc>
          <w:tcPr>
            <w:tcW w:w="2694" w:type="dxa"/>
            <w:vAlign w:val="center"/>
          </w:tcPr>
          <w:p w14:paraId="65C5541E" w14:textId="715734B4" w:rsidR="00385689" w:rsidRPr="007B6A64" w:rsidRDefault="00385689" w:rsidP="00D62483">
            <w:pPr>
              <w:spacing w:after="0" w:line="240" w:lineRule="auto"/>
              <w:jc w:val="center"/>
              <w:rPr>
                <w:rFonts w:ascii="Times New Roman" w:hAnsi="Times New Roman"/>
                <w:b/>
                <w:sz w:val="24"/>
                <w:szCs w:val="24"/>
              </w:rPr>
            </w:pPr>
            <w:r w:rsidRPr="007B6A64">
              <w:rPr>
                <w:rFonts w:ascii="Times New Roman" w:hAnsi="Times New Roman"/>
                <w:b/>
                <w:sz w:val="24"/>
                <w:szCs w:val="24"/>
              </w:rPr>
              <w:t>1</w:t>
            </w:r>
            <w:r w:rsidR="00D62483" w:rsidRPr="007B6A64">
              <w:rPr>
                <w:rFonts w:ascii="Times New Roman" w:hAnsi="Times New Roman"/>
                <w:b/>
                <w:sz w:val="24"/>
                <w:szCs w:val="24"/>
                <w:lang w:val="en-US"/>
              </w:rPr>
              <w:t>8</w:t>
            </w:r>
            <w:r w:rsidR="00D1479B" w:rsidRPr="007B6A64">
              <w:rPr>
                <w:rFonts w:ascii="Times New Roman" w:hAnsi="Times New Roman"/>
                <w:b/>
                <w:sz w:val="24"/>
                <w:szCs w:val="24"/>
              </w:rPr>
              <w:t>0</w:t>
            </w:r>
          </w:p>
        </w:tc>
      </w:tr>
      <w:tr w:rsidR="00A92BDF" w:rsidRPr="007B6A64" w14:paraId="25B3CD90" w14:textId="77777777" w:rsidTr="000D2516">
        <w:tc>
          <w:tcPr>
            <w:tcW w:w="5070" w:type="dxa"/>
          </w:tcPr>
          <w:p w14:paraId="48397C28"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7B6A64">
              <w:rPr>
                <w:rFonts w:ascii="Times New Roman" w:hAnsi="Times New Roman"/>
                <w:b/>
                <w:i/>
                <w:sz w:val="24"/>
                <w:szCs w:val="24"/>
              </w:rPr>
              <w:t>Контактная работа - Аудиторные занятия</w:t>
            </w:r>
          </w:p>
        </w:tc>
        <w:tc>
          <w:tcPr>
            <w:tcW w:w="2409" w:type="dxa"/>
          </w:tcPr>
          <w:p w14:paraId="605CED36" w14:textId="2190C8BC"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66</w:t>
            </w:r>
          </w:p>
        </w:tc>
        <w:tc>
          <w:tcPr>
            <w:tcW w:w="2694" w:type="dxa"/>
          </w:tcPr>
          <w:p w14:paraId="680512EC" w14:textId="5E255E97"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66</w:t>
            </w:r>
          </w:p>
        </w:tc>
      </w:tr>
      <w:tr w:rsidR="00A92BDF" w:rsidRPr="007B6A64" w14:paraId="2360F79F" w14:textId="77777777" w:rsidTr="000D2516">
        <w:tc>
          <w:tcPr>
            <w:tcW w:w="5070" w:type="dxa"/>
          </w:tcPr>
          <w:p w14:paraId="7DE1E161"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7B6A64">
              <w:rPr>
                <w:rFonts w:ascii="Times New Roman" w:hAnsi="Times New Roman"/>
                <w:i/>
                <w:sz w:val="24"/>
                <w:szCs w:val="24"/>
              </w:rPr>
              <w:t xml:space="preserve">Лекции </w:t>
            </w:r>
          </w:p>
        </w:tc>
        <w:tc>
          <w:tcPr>
            <w:tcW w:w="2409" w:type="dxa"/>
          </w:tcPr>
          <w:p w14:paraId="5D903ECC" w14:textId="4D4D761B" w:rsidR="00A92BDF" w:rsidRPr="007B6A64" w:rsidRDefault="00A92BDF" w:rsidP="00A92BDF">
            <w:pPr>
              <w:spacing w:after="0" w:line="240" w:lineRule="auto"/>
              <w:jc w:val="center"/>
              <w:rPr>
                <w:rFonts w:ascii="Times New Roman" w:hAnsi="Times New Roman"/>
                <w:bCs/>
                <w:iCs/>
                <w:sz w:val="24"/>
                <w:szCs w:val="24"/>
                <w:lang w:val="en-US"/>
              </w:rPr>
            </w:pPr>
            <w:r w:rsidRPr="007B6A64">
              <w:rPr>
                <w:rFonts w:ascii="Times New Roman" w:eastAsia="Times New Roman" w:hAnsi="Times New Roman" w:cs="Times New Roman"/>
                <w:bCs/>
                <w:iCs/>
                <w:sz w:val="24"/>
                <w:szCs w:val="24"/>
                <w:lang w:val="en-US"/>
              </w:rPr>
              <w:t>16</w:t>
            </w:r>
          </w:p>
        </w:tc>
        <w:tc>
          <w:tcPr>
            <w:tcW w:w="2694" w:type="dxa"/>
          </w:tcPr>
          <w:p w14:paraId="01C5FBFE" w14:textId="5FC61700" w:rsidR="00A92BDF" w:rsidRPr="007B6A64" w:rsidRDefault="00A92BDF" w:rsidP="00A92BDF">
            <w:pPr>
              <w:spacing w:after="0" w:line="240" w:lineRule="auto"/>
              <w:jc w:val="center"/>
              <w:rPr>
                <w:rFonts w:ascii="Times New Roman" w:hAnsi="Times New Roman"/>
                <w:bCs/>
                <w:iCs/>
                <w:sz w:val="24"/>
                <w:szCs w:val="24"/>
                <w:lang w:val="en-US"/>
              </w:rPr>
            </w:pPr>
            <w:r w:rsidRPr="007B6A64">
              <w:rPr>
                <w:rFonts w:ascii="Times New Roman" w:eastAsia="Times New Roman" w:hAnsi="Times New Roman" w:cs="Times New Roman"/>
                <w:bCs/>
                <w:iCs/>
                <w:sz w:val="24"/>
                <w:szCs w:val="24"/>
                <w:lang w:val="en-US"/>
              </w:rPr>
              <w:t>16</w:t>
            </w:r>
          </w:p>
        </w:tc>
      </w:tr>
      <w:tr w:rsidR="00A92BDF" w:rsidRPr="007B6A64" w14:paraId="296D68DE" w14:textId="77777777" w:rsidTr="000D2516">
        <w:tc>
          <w:tcPr>
            <w:tcW w:w="5070" w:type="dxa"/>
          </w:tcPr>
          <w:p w14:paraId="5A085904"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7B6A64">
              <w:rPr>
                <w:rFonts w:ascii="Times New Roman" w:hAnsi="Times New Roman"/>
                <w:i/>
                <w:sz w:val="24"/>
                <w:szCs w:val="24"/>
              </w:rPr>
              <w:t>Семинары, практические  занятия</w:t>
            </w:r>
          </w:p>
        </w:tc>
        <w:tc>
          <w:tcPr>
            <w:tcW w:w="2409" w:type="dxa"/>
          </w:tcPr>
          <w:p w14:paraId="0D4BDF86" w14:textId="0D48E426"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50</w:t>
            </w:r>
          </w:p>
        </w:tc>
        <w:tc>
          <w:tcPr>
            <w:tcW w:w="2694" w:type="dxa"/>
          </w:tcPr>
          <w:p w14:paraId="32CACED4" w14:textId="7633342D"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50</w:t>
            </w:r>
          </w:p>
        </w:tc>
      </w:tr>
      <w:tr w:rsidR="00A92BDF" w:rsidRPr="007B6A64" w14:paraId="690E3773" w14:textId="77777777" w:rsidTr="000D2516">
        <w:tc>
          <w:tcPr>
            <w:tcW w:w="5070" w:type="dxa"/>
          </w:tcPr>
          <w:p w14:paraId="655CDBEC" w14:textId="77777777" w:rsidR="00A92BDF" w:rsidRPr="007B6A6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7B6A64">
              <w:rPr>
                <w:rFonts w:ascii="Times New Roman" w:hAnsi="Times New Roman"/>
                <w:b/>
                <w:i/>
                <w:sz w:val="24"/>
                <w:szCs w:val="24"/>
              </w:rPr>
              <w:t>Самостоятельная работа</w:t>
            </w:r>
          </w:p>
        </w:tc>
        <w:tc>
          <w:tcPr>
            <w:tcW w:w="2409" w:type="dxa"/>
          </w:tcPr>
          <w:p w14:paraId="366DCD51" w14:textId="36ED66BE"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114</w:t>
            </w:r>
          </w:p>
        </w:tc>
        <w:tc>
          <w:tcPr>
            <w:tcW w:w="2694" w:type="dxa"/>
          </w:tcPr>
          <w:p w14:paraId="2D6A7B70" w14:textId="257733A9" w:rsidR="00A92BDF" w:rsidRPr="007B6A64" w:rsidRDefault="00D1479B" w:rsidP="00A92BDF">
            <w:pPr>
              <w:spacing w:after="0" w:line="240" w:lineRule="auto"/>
              <w:jc w:val="center"/>
              <w:rPr>
                <w:rFonts w:ascii="Times New Roman" w:hAnsi="Times New Roman"/>
                <w:bCs/>
                <w:iCs/>
                <w:sz w:val="24"/>
                <w:szCs w:val="24"/>
              </w:rPr>
            </w:pPr>
            <w:r w:rsidRPr="007B6A64">
              <w:rPr>
                <w:rFonts w:ascii="Times New Roman" w:eastAsia="Times New Roman" w:hAnsi="Times New Roman" w:cs="Times New Roman"/>
                <w:bCs/>
                <w:iCs/>
                <w:sz w:val="24"/>
                <w:szCs w:val="24"/>
              </w:rPr>
              <w:t>114</w:t>
            </w:r>
          </w:p>
        </w:tc>
      </w:tr>
      <w:tr w:rsidR="00385689" w:rsidRPr="007B6A64" w14:paraId="418D6A81" w14:textId="77777777" w:rsidTr="000D2516">
        <w:tc>
          <w:tcPr>
            <w:tcW w:w="5070" w:type="dxa"/>
          </w:tcPr>
          <w:p w14:paraId="617226B8"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7B6A64">
              <w:rPr>
                <w:rFonts w:ascii="Times New Roman" w:hAnsi="Times New Roman"/>
                <w:sz w:val="24"/>
                <w:szCs w:val="24"/>
              </w:rPr>
              <w:t>Вид текущего контроля</w:t>
            </w:r>
          </w:p>
        </w:tc>
        <w:tc>
          <w:tcPr>
            <w:tcW w:w="2409" w:type="dxa"/>
          </w:tcPr>
          <w:p w14:paraId="734448EB" w14:textId="77777777" w:rsidR="00385689" w:rsidRPr="007B6A6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Контрольная работа</w:t>
            </w:r>
          </w:p>
        </w:tc>
        <w:tc>
          <w:tcPr>
            <w:tcW w:w="2694" w:type="dxa"/>
          </w:tcPr>
          <w:p w14:paraId="1DAE44AD" w14:textId="77777777" w:rsidR="00385689" w:rsidRPr="007B6A6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Контрольная работа</w:t>
            </w:r>
          </w:p>
        </w:tc>
      </w:tr>
      <w:tr w:rsidR="00385689" w:rsidRPr="007B6A64" w14:paraId="277C90AF" w14:textId="77777777" w:rsidTr="000D2516">
        <w:trPr>
          <w:trHeight w:val="411"/>
        </w:trPr>
        <w:tc>
          <w:tcPr>
            <w:tcW w:w="5070" w:type="dxa"/>
          </w:tcPr>
          <w:p w14:paraId="693B9F8B" w14:textId="77777777" w:rsidR="00385689" w:rsidRPr="007B6A6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7B6A64">
              <w:rPr>
                <w:rFonts w:ascii="Times New Roman" w:hAnsi="Times New Roman"/>
                <w:sz w:val="24"/>
                <w:szCs w:val="24"/>
              </w:rPr>
              <w:t>Вид промежуточной аттестации</w:t>
            </w:r>
          </w:p>
        </w:tc>
        <w:tc>
          <w:tcPr>
            <w:tcW w:w="2409" w:type="dxa"/>
          </w:tcPr>
          <w:p w14:paraId="2F6478AE" w14:textId="1DBD6F2A" w:rsidR="00385689" w:rsidRPr="007B6A64" w:rsidRDefault="00A92BDF"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Экзамен</w:t>
            </w:r>
          </w:p>
        </w:tc>
        <w:tc>
          <w:tcPr>
            <w:tcW w:w="2694" w:type="dxa"/>
          </w:tcPr>
          <w:p w14:paraId="3C76753E" w14:textId="7B886FAE" w:rsidR="00385689" w:rsidRPr="007B6A64" w:rsidRDefault="00A92BDF"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7B6A64">
              <w:rPr>
                <w:rFonts w:ascii="Times New Roman" w:hAnsi="Times New Roman"/>
                <w:sz w:val="24"/>
                <w:szCs w:val="24"/>
              </w:rPr>
              <w:t>Экзамен</w:t>
            </w:r>
          </w:p>
        </w:tc>
      </w:tr>
    </w:tbl>
    <w:p w14:paraId="70C75626" w14:textId="77777777" w:rsidR="00385689" w:rsidRPr="007B6A64" w:rsidRDefault="00385689" w:rsidP="000C7E08">
      <w:pPr>
        <w:spacing w:after="0" w:line="240" w:lineRule="auto"/>
        <w:rPr>
          <w:sz w:val="16"/>
          <w:szCs w:val="16"/>
        </w:rPr>
      </w:pPr>
    </w:p>
    <w:p w14:paraId="2A40E212" w14:textId="77777777" w:rsidR="00912424" w:rsidRPr="007B6A64"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7" w:name="_Toc21110381"/>
      <w:r w:rsidRPr="007B6A64">
        <w:rPr>
          <w:rFonts w:ascii="Times New Roman" w:hAnsi="Times New Roman"/>
          <w:sz w:val="28"/>
          <w:szCs w:val="28"/>
        </w:rPr>
        <w:t xml:space="preserve">5. </w:t>
      </w:r>
      <w:r w:rsidR="00912424" w:rsidRPr="007B6A64">
        <w:rPr>
          <w:rFonts w:ascii="Times New Roman" w:hAnsi="Times New Roman"/>
          <w:sz w:val="28"/>
          <w:szCs w:val="28"/>
        </w:rPr>
        <w:t>Содержание дисциплины, структурированное по темам</w:t>
      </w:r>
      <w:r w:rsidR="00482DB4" w:rsidRPr="007B6A64">
        <w:rPr>
          <w:rFonts w:ascii="Times New Roman" w:hAnsi="Times New Roman"/>
          <w:sz w:val="28"/>
          <w:szCs w:val="28"/>
        </w:rPr>
        <w:t xml:space="preserve"> </w:t>
      </w:r>
      <w:r w:rsidR="00912424" w:rsidRPr="007B6A64">
        <w:rPr>
          <w:rFonts w:ascii="Times New Roman" w:hAnsi="Times New Roman"/>
          <w:sz w:val="28"/>
          <w:szCs w:val="28"/>
        </w:rPr>
        <w:t>(разделам) дисциплины с указанием их объемов (в академических часах) и видов учебных занятий.</w:t>
      </w:r>
      <w:bookmarkEnd w:id="7"/>
    </w:p>
    <w:p w14:paraId="162DA688" w14:textId="77777777" w:rsidR="00D44F07" w:rsidRPr="007B6A64"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8" w:name="_Toc21110382"/>
      <w:r w:rsidRPr="007B6A64">
        <w:rPr>
          <w:rFonts w:ascii="Times New Roman" w:hAnsi="Times New Roman"/>
          <w:sz w:val="28"/>
          <w:szCs w:val="28"/>
        </w:rPr>
        <w:t>5.1.</w:t>
      </w:r>
      <w:r w:rsidR="003A7278" w:rsidRPr="007B6A64">
        <w:rPr>
          <w:rFonts w:ascii="Times New Roman" w:hAnsi="Times New Roman"/>
          <w:sz w:val="28"/>
          <w:szCs w:val="28"/>
        </w:rPr>
        <w:t xml:space="preserve"> </w:t>
      </w:r>
      <w:r w:rsidRPr="007B6A64">
        <w:rPr>
          <w:rFonts w:ascii="Times New Roman" w:hAnsi="Times New Roman"/>
          <w:sz w:val="28"/>
          <w:szCs w:val="28"/>
        </w:rPr>
        <w:t>Содержание дисциплины</w:t>
      </w:r>
      <w:bookmarkEnd w:id="8"/>
    </w:p>
    <w:p w14:paraId="705A68A6" w14:textId="1679AF83" w:rsidR="00D9519D" w:rsidRPr="000411E9" w:rsidRDefault="009650D7" w:rsidP="00385689">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Тема 1. Инвестиции</w:t>
      </w:r>
      <w:r w:rsidR="00D1479B" w:rsidRPr="000411E9">
        <w:rPr>
          <w:rFonts w:ascii="Times New Roman" w:hAnsi="Times New Roman" w:cs="Times New Roman"/>
          <w:b/>
          <w:sz w:val="28"/>
          <w:szCs w:val="28"/>
        </w:rPr>
        <w:t xml:space="preserve"> в гостиничн</w:t>
      </w:r>
      <w:r w:rsidR="00B023AE" w:rsidRPr="000411E9">
        <w:rPr>
          <w:rFonts w:ascii="Times New Roman" w:hAnsi="Times New Roman" w:cs="Times New Roman"/>
          <w:b/>
          <w:sz w:val="28"/>
          <w:szCs w:val="28"/>
        </w:rPr>
        <w:t>ый</w:t>
      </w:r>
      <w:r w:rsidR="00D1479B" w:rsidRPr="000411E9">
        <w:rPr>
          <w:rFonts w:ascii="Times New Roman" w:hAnsi="Times New Roman" w:cs="Times New Roman"/>
          <w:b/>
          <w:sz w:val="28"/>
          <w:szCs w:val="28"/>
        </w:rPr>
        <w:t xml:space="preserve"> бизнес.</w:t>
      </w:r>
    </w:p>
    <w:p w14:paraId="576D9FD0" w14:textId="164FE2B0" w:rsidR="002F161E" w:rsidRPr="000411E9" w:rsidRDefault="002F161E" w:rsidP="00385689">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Инвестиции.  Классификация инвестиций: по объектам, по срокам, по целям инвестирования.</w:t>
      </w:r>
      <w:r w:rsidRPr="000411E9">
        <w:rPr>
          <w:rFonts w:eastAsia="Calibri"/>
          <w:sz w:val="28"/>
          <w:szCs w:val="28"/>
          <w:lang w:eastAsia="en-US"/>
        </w:rPr>
        <w:t xml:space="preserve"> </w:t>
      </w:r>
      <w:r w:rsidR="00E73F75" w:rsidRPr="000411E9">
        <w:rPr>
          <w:rFonts w:ascii="Times New Roman" w:hAnsi="Times New Roman" w:cs="Times New Roman"/>
          <w:sz w:val="28"/>
          <w:szCs w:val="28"/>
        </w:rPr>
        <w:t xml:space="preserve">Реальные и финансовые активы. </w:t>
      </w:r>
      <w:r w:rsidR="00D1479B" w:rsidRPr="000411E9">
        <w:rPr>
          <w:rFonts w:ascii="Times New Roman" w:hAnsi="Times New Roman" w:cs="Times New Roman"/>
          <w:sz w:val="28"/>
          <w:szCs w:val="28"/>
        </w:rPr>
        <w:t>Особенности инвестирования в сферу гостеприимства</w:t>
      </w:r>
      <w:r w:rsidRPr="000411E9">
        <w:rPr>
          <w:rFonts w:ascii="Times New Roman" w:hAnsi="Times New Roman" w:cs="Times New Roman"/>
          <w:sz w:val="28"/>
          <w:szCs w:val="28"/>
        </w:rPr>
        <w:t>.</w:t>
      </w:r>
      <w:r w:rsidR="00973A9D" w:rsidRPr="000411E9">
        <w:rPr>
          <w:rFonts w:ascii="Times New Roman" w:hAnsi="Times New Roman" w:cs="Times New Roman"/>
          <w:sz w:val="28"/>
          <w:szCs w:val="28"/>
        </w:rPr>
        <w:t xml:space="preserve"> Инвестиционные объекты в зависимости от вида тур</w:t>
      </w:r>
      <w:r w:rsidR="001979E2" w:rsidRPr="000411E9">
        <w:rPr>
          <w:rFonts w:ascii="Times New Roman" w:hAnsi="Times New Roman" w:cs="Times New Roman"/>
          <w:sz w:val="28"/>
          <w:szCs w:val="28"/>
        </w:rPr>
        <w:t>изма</w:t>
      </w:r>
      <w:r w:rsidR="00973A9D" w:rsidRPr="000411E9">
        <w:rPr>
          <w:rFonts w:ascii="Times New Roman" w:hAnsi="Times New Roman" w:cs="Times New Roman"/>
          <w:sz w:val="28"/>
          <w:szCs w:val="28"/>
        </w:rPr>
        <w:t xml:space="preserve"> (пляжный отдых – отели, апартаменты, инфраструктура развлечений (аквапарки и</w:t>
      </w:r>
      <w:r w:rsidR="00BF630F" w:rsidRPr="000411E9">
        <w:rPr>
          <w:rFonts w:ascii="Times New Roman" w:hAnsi="Times New Roman" w:cs="Times New Roman"/>
          <w:sz w:val="28"/>
          <w:szCs w:val="28"/>
        </w:rPr>
        <w:t xml:space="preserve"> </w:t>
      </w:r>
      <w:r w:rsidR="00973A9D" w:rsidRPr="000411E9">
        <w:rPr>
          <w:rFonts w:ascii="Times New Roman" w:hAnsi="Times New Roman" w:cs="Times New Roman"/>
          <w:sz w:val="28"/>
          <w:szCs w:val="28"/>
        </w:rPr>
        <w:t>т.п.)</w:t>
      </w:r>
      <w:r w:rsidR="001979E2" w:rsidRPr="000411E9">
        <w:rPr>
          <w:rFonts w:ascii="Times New Roman" w:hAnsi="Times New Roman" w:cs="Times New Roman"/>
          <w:sz w:val="28"/>
          <w:szCs w:val="28"/>
        </w:rPr>
        <w:t xml:space="preserve">; активный туризм -инфраструктура для горнолыжного спорта, турбазы и т.п.; оздоровительный туризм -санатории, профилактории, спа-отели и т.п.; автомобильный туризм – кемпинги и т.п.; экологический туризм -экодеревни, экоотели и т.п.; </w:t>
      </w:r>
      <w:r w:rsidR="0027335D" w:rsidRPr="000411E9">
        <w:rPr>
          <w:rFonts w:ascii="Times New Roman" w:hAnsi="Times New Roman" w:cs="Times New Roman"/>
          <w:sz w:val="28"/>
          <w:szCs w:val="28"/>
        </w:rPr>
        <w:t>туризм впечатлений – объекты отдыха в аутентичной среде</w:t>
      </w:r>
      <w:r w:rsidR="00772CDB" w:rsidRPr="000411E9">
        <w:rPr>
          <w:rFonts w:ascii="Times New Roman" w:hAnsi="Times New Roman" w:cs="Times New Roman"/>
          <w:sz w:val="28"/>
          <w:szCs w:val="28"/>
        </w:rPr>
        <w:t>,</w:t>
      </w:r>
      <w:r w:rsidR="0027335D" w:rsidRPr="000411E9">
        <w:rPr>
          <w:rFonts w:ascii="Times New Roman" w:hAnsi="Times New Roman" w:cs="Times New Roman"/>
          <w:sz w:val="28"/>
          <w:szCs w:val="28"/>
        </w:rPr>
        <w:t xml:space="preserve"> культурно-исторические и развлекательные </w:t>
      </w:r>
      <w:r w:rsidR="00772CDB" w:rsidRPr="000411E9">
        <w:rPr>
          <w:rFonts w:ascii="Times New Roman" w:hAnsi="Times New Roman" w:cs="Times New Roman"/>
          <w:sz w:val="28"/>
          <w:szCs w:val="28"/>
        </w:rPr>
        <w:t>объекты</w:t>
      </w:r>
      <w:r w:rsidR="001979E2" w:rsidRPr="000411E9">
        <w:rPr>
          <w:rFonts w:ascii="Times New Roman" w:hAnsi="Times New Roman" w:cs="Times New Roman"/>
          <w:sz w:val="28"/>
          <w:szCs w:val="28"/>
        </w:rPr>
        <w:t>)</w:t>
      </w:r>
      <w:r w:rsidR="0027335D" w:rsidRPr="000411E9">
        <w:rPr>
          <w:rFonts w:ascii="Times New Roman" w:hAnsi="Times New Roman" w:cs="Times New Roman"/>
          <w:sz w:val="28"/>
          <w:szCs w:val="28"/>
        </w:rPr>
        <w:t>.</w:t>
      </w:r>
      <w:r w:rsidR="001979E2" w:rsidRPr="000411E9">
        <w:rPr>
          <w:rFonts w:ascii="Times New Roman" w:hAnsi="Times New Roman" w:cs="Times New Roman"/>
          <w:sz w:val="28"/>
          <w:szCs w:val="28"/>
        </w:rPr>
        <w:t xml:space="preserve"> </w:t>
      </w:r>
    </w:p>
    <w:p w14:paraId="2398E3FA" w14:textId="73CDC336" w:rsidR="002F161E" w:rsidRPr="000411E9" w:rsidRDefault="002F161E" w:rsidP="00385689">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lastRenderedPageBreak/>
        <w:t>Инвесторы. Стратегические</w:t>
      </w:r>
      <w:r w:rsidR="00E73F75" w:rsidRPr="000411E9">
        <w:rPr>
          <w:rFonts w:ascii="Times New Roman" w:hAnsi="Times New Roman" w:cs="Times New Roman"/>
          <w:sz w:val="28"/>
          <w:szCs w:val="28"/>
        </w:rPr>
        <w:t>, портфельные</w:t>
      </w:r>
      <w:r w:rsidRPr="000411E9">
        <w:rPr>
          <w:rFonts w:ascii="Times New Roman" w:hAnsi="Times New Roman" w:cs="Times New Roman"/>
          <w:sz w:val="28"/>
          <w:szCs w:val="28"/>
        </w:rPr>
        <w:t xml:space="preserve"> и спекулятивные, индивидуальные и институциональные</w:t>
      </w:r>
      <w:r w:rsidR="00E73F75" w:rsidRPr="000411E9">
        <w:rPr>
          <w:rFonts w:ascii="Times New Roman" w:hAnsi="Times New Roman" w:cs="Times New Roman"/>
          <w:sz w:val="28"/>
          <w:szCs w:val="28"/>
        </w:rPr>
        <w:t xml:space="preserve"> инвесторы</w:t>
      </w:r>
      <w:r w:rsidRPr="000411E9">
        <w:rPr>
          <w:rFonts w:ascii="Times New Roman" w:hAnsi="Times New Roman" w:cs="Times New Roman"/>
          <w:sz w:val="28"/>
          <w:szCs w:val="28"/>
        </w:rPr>
        <w:t xml:space="preserve">. </w:t>
      </w:r>
    </w:p>
    <w:p w14:paraId="3B6EB980" w14:textId="77777777" w:rsidR="00E73F75" w:rsidRPr="000411E9" w:rsidRDefault="00E73F75" w:rsidP="00E73F75">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Понятие, цели и принципы формирования и</w:t>
      </w:r>
      <w:r w:rsidR="009650D7" w:rsidRPr="000411E9">
        <w:rPr>
          <w:rFonts w:ascii="Times New Roman" w:hAnsi="Times New Roman" w:cs="Times New Roman"/>
          <w:sz w:val="28"/>
          <w:szCs w:val="28"/>
        </w:rPr>
        <w:t>нвестиционн</w:t>
      </w:r>
      <w:r w:rsidRPr="000411E9">
        <w:rPr>
          <w:rFonts w:ascii="Times New Roman" w:hAnsi="Times New Roman" w:cs="Times New Roman"/>
          <w:sz w:val="28"/>
          <w:szCs w:val="28"/>
        </w:rPr>
        <w:t>ого</w:t>
      </w:r>
      <w:r w:rsidR="009650D7" w:rsidRPr="000411E9">
        <w:rPr>
          <w:rFonts w:ascii="Times New Roman" w:hAnsi="Times New Roman" w:cs="Times New Roman"/>
          <w:sz w:val="28"/>
          <w:szCs w:val="28"/>
        </w:rPr>
        <w:t xml:space="preserve"> портфел</w:t>
      </w:r>
      <w:r w:rsidRPr="000411E9">
        <w:rPr>
          <w:rFonts w:ascii="Times New Roman" w:hAnsi="Times New Roman" w:cs="Times New Roman"/>
          <w:sz w:val="28"/>
          <w:szCs w:val="28"/>
        </w:rPr>
        <w:t>я.</w:t>
      </w:r>
      <w:r w:rsidR="009650D7" w:rsidRPr="000411E9">
        <w:rPr>
          <w:rFonts w:ascii="Times New Roman" w:hAnsi="Times New Roman" w:cs="Times New Roman"/>
          <w:sz w:val="28"/>
          <w:szCs w:val="28"/>
        </w:rPr>
        <w:t xml:space="preserve"> </w:t>
      </w:r>
      <w:r w:rsidRPr="000411E9">
        <w:rPr>
          <w:rFonts w:ascii="Times New Roman" w:hAnsi="Times New Roman"/>
          <w:sz w:val="28"/>
          <w:szCs w:val="28"/>
        </w:rPr>
        <w:t xml:space="preserve">Этапы формирования и управления инвестиционным портфелем. Особенности и преимущества портфельных инвестиций. </w:t>
      </w:r>
    </w:p>
    <w:p w14:paraId="21CF2883" w14:textId="77777777" w:rsidR="009650D7" w:rsidRPr="000411E9" w:rsidRDefault="00E73F75" w:rsidP="00385689">
      <w:pPr>
        <w:spacing w:after="0" w:line="360" w:lineRule="auto"/>
        <w:ind w:firstLine="709"/>
        <w:jc w:val="both"/>
        <w:rPr>
          <w:rFonts w:ascii="Times New Roman" w:hAnsi="Times New Roman" w:cs="Times New Roman"/>
          <w:sz w:val="28"/>
          <w:szCs w:val="28"/>
        </w:rPr>
      </w:pPr>
      <w:r w:rsidRPr="000411E9">
        <w:rPr>
          <w:rFonts w:ascii="Times New Roman" w:hAnsi="Times New Roman"/>
          <w:sz w:val="28"/>
          <w:szCs w:val="28"/>
        </w:rPr>
        <w:t xml:space="preserve">Доход и риск по портфелю. </w:t>
      </w:r>
      <w:r w:rsidR="00F75E6C" w:rsidRPr="000411E9">
        <w:rPr>
          <w:rFonts w:ascii="Times New Roman" w:hAnsi="Times New Roman"/>
          <w:sz w:val="28"/>
          <w:szCs w:val="28"/>
        </w:rPr>
        <w:t>Виды риска.</w:t>
      </w:r>
      <w:r w:rsidR="009650D7" w:rsidRPr="000411E9">
        <w:rPr>
          <w:rFonts w:ascii="Times New Roman" w:hAnsi="Times New Roman" w:cs="Times New Roman"/>
          <w:sz w:val="28"/>
          <w:szCs w:val="28"/>
        </w:rPr>
        <w:t xml:space="preserve"> Диверсификация риска. Соотношение риска и дохода. Диверсифицируемый и недиверсифицируемый риск.</w:t>
      </w:r>
    </w:p>
    <w:p w14:paraId="2351E83B" w14:textId="77777777" w:rsidR="00F75E6C" w:rsidRPr="000411E9" w:rsidRDefault="009650D7" w:rsidP="00F75E6C">
      <w:pPr>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 xml:space="preserve">Типы портфелей. </w:t>
      </w:r>
      <w:r w:rsidR="00F75E6C" w:rsidRPr="000411E9">
        <w:rPr>
          <w:rFonts w:ascii="Times New Roman" w:hAnsi="Times New Roman" w:cs="Times New Roman"/>
          <w:sz w:val="28"/>
          <w:szCs w:val="28"/>
        </w:rPr>
        <w:t>Формировани</w:t>
      </w:r>
      <w:r w:rsidR="006B3782" w:rsidRPr="000411E9">
        <w:rPr>
          <w:rFonts w:ascii="Times New Roman" w:hAnsi="Times New Roman" w:cs="Times New Roman"/>
          <w:sz w:val="28"/>
          <w:szCs w:val="28"/>
        </w:rPr>
        <w:t>е</w:t>
      </w:r>
      <w:r w:rsidR="00F75E6C" w:rsidRPr="000411E9">
        <w:rPr>
          <w:rFonts w:ascii="Times New Roman" w:hAnsi="Times New Roman" w:cs="Times New Roman"/>
          <w:sz w:val="28"/>
          <w:szCs w:val="28"/>
        </w:rPr>
        <w:t xml:space="preserve"> пор</w:t>
      </w:r>
      <w:r w:rsidRPr="000411E9">
        <w:rPr>
          <w:rFonts w:ascii="Times New Roman" w:hAnsi="Times New Roman" w:cs="Times New Roman"/>
          <w:sz w:val="28"/>
          <w:szCs w:val="28"/>
        </w:rPr>
        <w:t>тфел</w:t>
      </w:r>
      <w:r w:rsidR="00F75E6C" w:rsidRPr="000411E9">
        <w:rPr>
          <w:rFonts w:ascii="Times New Roman" w:hAnsi="Times New Roman" w:cs="Times New Roman"/>
          <w:sz w:val="28"/>
          <w:szCs w:val="28"/>
        </w:rPr>
        <w:t>я</w:t>
      </w:r>
      <w:r w:rsidRPr="000411E9">
        <w:rPr>
          <w:rFonts w:ascii="Times New Roman" w:hAnsi="Times New Roman" w:cs="Times New Roman"/>
          <w:sz w:val="28"/>
          <w:szCs w:val="28"/>
        </w:rPr>
        <w:t xml:space="preserve"> инвестиционных проектов. Портфель финансовых инструментов. </w:t>
      </w:r>
      <w:r w:rsidR="00F75E6C" w:rsidRPr="000411E9">
        <w:rPr>
          <w:rFonts w:ascii="Times New Roman" w:hAnsi="Times New Roman" w:cs="Times New Roman"/>
          <w:sz w:val="28"/>
          <w:szCs w:val="28"/>
        </w:rPr>
        <w:t>Стратегии управления портфелем. Особенности управления портфелем ин</w:t>
      </w:r>
      <w:r w:rsidR="006B3782" w:rsidRPr="000411E9">
        <w:rPr>
          <w:rFonts w:ascii="Times New Roman" w:hAnsi="Times New Roman" w:cs="Times New Roman"/>
          <w:sz w:val="28"/>
          <w:szCs w:val="28"/>
        </w:rPr>
        <w:t xml:space="preserve">вестиционных проектов и портфелем ценных бумаг. </w:t>
      </w:r>
      <w:r w:rsidR="00F75E6C" w:rsidRPr="000411E9">
        <w:rPr>
          <w:rFonts w:ascii="Times New Roman" w:hAnsi="Times New Roman" w:cs="Times New Roman"/>
          <w:sz w:val="28"/>
          <w:szCs w:val="28"/>
        </w:rPr>
        <w:t xml:space="preserve"> </w:t>
      </w:r>
      <w:r w:rsidR="00F75E6C" w:rsidRPr="000411E9">
        <w:rPr>
          <w:rFonts w:ascii="Times New Roman" w:hAnsi="Times New Roman"/>
          <w:sz w:val="28"/>
          <w:szCs w:val="28"/>
        </w:rPr>
        <w:t xml:space="preserve">Активная и пассивная стратегии </w:t>
      </w:r>
      <w:r w:rsidR="006B3782" w:rsidRPr="000411E9">
        <w:rPr>
          <w:rFonts w:ascii="Times New Roman" w:hAnsi="Times New Roman"/>
          <w:sz w:val="28"/>
          <w:szCs w:val="28"/>
        </w:rPr>
        <w:t xml:space="preserve">управления </w:t>
      </w:r>
      <w:r w:rsidR="00F75E6C" w:rsidRPr="000411E9">
        <w:rPr>
          <w:rFonts w:ascii="Times New Roman" w:hAnsi="Times New Roman"/>
          <w:sz w:val="28"/>
          <w:szCs w:val="28"/>
        </w:rPr>
        <w:t xml:space="preserve">портфелем: сущность, цели, особенности. </w:t>
      </w:r>
    </w:p>
    <w:p w14:paraId="42A798E7"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 xml:space="preserve">Тема 2. Отбор инвестиционных проектов для формирования  портфеля </w:t>
      </w:r>
    </w:p>
    <w:p w14:paraId="32A1ADA9" w14:textId="77777777"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 xml:space="preserve">Инвестиционный проект. Классификация инвестиционных проектов. Альтернативные, независимые, комплементарные и замещающие проекты. Проекты с ординарным и неординарным денежным потоком. </w:t>
      </w:r>
      <w:r w:rsidRPr="000411E9">
        <w:rPr>
          <w:rFonts w:ascii="Times New Roman" w:hAnsi="Times New Roman"/>
          <w:sz w:val="28"/>
          <w:szCs w:val="28"/>
        </w:rPr>
        <w:t xml:space="preserve">Фазы (стадии) жизненного цикла инвестиционного проекта, их характеристика. </w:t>
      </w:r>
      <w:r w:rsidRPr="000411E9">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0411E9">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7F8FFAC4" w14:textId="5D23CF37"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sz w:val="28"/>
          <w:szCs w:val="28"/>
        </w:rPr>
        <w:t>Оценка экономической эффективности инвестиционных проектов.</w:t>
      </w:r>
      <w:r w:rsidRPr="000411E9">
        <w:rPr>
          <w:rFonts w:ascii="Times New Roman" w:hAnsi="Times New Roman" w:cs="Times New Roman"/>
          <w:sz w:val="28"/>
          <w:szCs w:val="28"/>
        </w:rPr>
        <w:t xml:space="preserve"> </w:t>
      </w:r>
      <w:r w:rsidRPr="000411E9">
        <w:rPr>
          <w:rFonts w:ascii="Times New Roman" w:hAnsi="Times New Roman"/>
          <w:sz w:val="28"/>
          <w:szCs w:val="28"/>
        </w:rPr>
        <w:t xml:space="preserve">Простые методы </w:t>
      </w:r>
      <w:r w:rsidR="00616B37" w:rsidRPr="000411E9">
        <w:rPr>
          <w:rFonts w:ascii="Times New Roman" w:hAnsi="Times New Roman"/>
          <w:sz w:val="28"/>
          <w:szCs w:val="28"/>
        </w:rPr>
        <w:t>оценки эффективности</w:t>
      </w:r>
      <w:r w:rsidRPr="000411E9">
        <w:rPr>
          <w:rFonts w:ascii="Times New Roman" w:hAnsi="Times New Roman"/>
          <w:sz w:val="28"/>
          <w:szCs w:val="28"/>
        </w:rPr>
        <w:t xml:space="preserve"> проекта. </w:t>
      </w:r>
      <w:r w:rsidR="00616B37" w:rsidRPr="000411E9">
        <w:rPr>
          <w:rFonts w:ascii="Times New Roman" w:hAnsi="Times New Roman"/>
          <w:sz w:val="28"/>
          <w:szCs w:val="28"/>
        </w:rPr>
        <w:t>Показатели простой</w:t>
      </w:r>
      <w:r w:rsidRPr="000411E9">
        <w:rPr>
          <w:rFonts w:ascii="Times New Roman" w:hAnsi="Times New Roman"/>
          <w:sz w:val="28"/>
          <w:szCs w:val="28"/>
        </w:rPr>
        <w:t xml:space="preserve"> нормы прибыли, срока окупаемости. Их содержание, порядок расчета и возможности применения.  </w:t>
      </w:r>
    </w:p>
    <w:p w14:paraId="51943141" w14:textId="51BDDF85"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sz w:val="28"/>
          <w:szCs w:val="28"/>
        </w:rPr>
        <w:t xml:space="preserve">Использование методов дисконтирования для оценки эффективности инвестиционных </w:t>
      </w:r>
      <w:r w:rsidR="00616B37" w:rsidRPr="000411E9">
        <w:rPr>
          <w:rFonts w:ascii="Times New Roman" w:hAnsi="Times New Roman"/>
          <w:sz w:val="28"/>
          <w:szCs w:val="28"/>
        </w:rPr>
        <w:t>проектов.</w:t>
      </w:r>
      <w:r w:rsidRPr="000411E9">
        <w:rPr>
          <w:rFonts w:ascii="Times New Roman" w:hAnsi="Times New Roman"/>
          <w:sz w:val="28"/>
          <w:szCs w:val="28"/>
        </w:rPr>
        <w:t xml:space="preserve">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w:t>
      </w:r>
      <w:r w:rsidRPr="000411E9">
        <w:rPr>
          <w:rFonts w:ascii="Times New Roman" w:hAnsi="Times New Roman"/>
          <w:sz w:val="28"/>
          <w:szCs w:val="28"/>
        </w:rPr>
        <w:lastRenderedPageBreak/>
        <w:t>учетом фактора времени (DPP). Порядок расчета и возможности применения. Достоинства и недостатки   использования данных показателей.</w:t>
      </w:r>
    </w:p>
    <w:p w14:paraId="3D3274CA" w14:textId="77777777"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sz w:val="28"/>
          <w:szCs w:val="28"/>
        </w:rPr>
        <w:t xml:space="preserve"> Взаимосвязь между показателями NPV, PI и IRR и проблемы выбора в случае противоречия их значений. Выбор альтернативных проектов в портфель методом нахождения точки Фишера. </w:t>
      </w:r>
    </w:p>
    <w:p w14:paraId="53B72B9E" w14:textId="77777777" w:rsidR="001F3567" w:rsidRPr="000411E9" w:rsidRDefault="001F3567" w:rsidP="001F3567">
      <w:pPr>
        <w:spacing w:after="0" w:line="360" w:lineRule="auto"/>
        <w:ind w:firstLine="709"/>
        <w:jc w:val="both"/>
        <w:rPr>
          <w:rFonts w:ascii="Times New Roman" w:hAnsi="Times New Roman"/>
          <w:sz w:val="28"/>
          <w:szCs w:val="28"/>
        </w:rPr>
      </w:pPr>
      <w:r w:rsidRPr="000411E9">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35113C1E" w14:textId="77777777" w:rsidR="001F3567" w:rsidRPr="000411E9" w:rsidRDefault="001F3567" w:rsidP="001F3567">
      <w:pPr>
        <w:spacing w:after="0" w:line="360" w:lineRule="auto"/>
        <w:ind w:firstLine="709"/>
        <w:jc w:val="both"/>
        <w:rPr>
          <w:rFonts w:ascii="Times New Roman" w:hAnsi="Times New Roman"/>
          <w:b/>
          <w:sz w:val="28"/>
          <w:szCs w:val="28"/>
        </w:rPr>
      </w:pPr>
      <w:r w:rsidRPr="000411E9">
        <w:rPr>
          <w:rFonts w:ascii="Times New Roman" w:hAnsi="Times New Roman" w:cs="Times New Roman"/>
          <w:b/>
          <w:sz w:val="28"/>
          <w:szCs w:val="28"/>
        </w:rPr>
        <w:t>Тема 3.</w:t>
      </w:r>
      <w:r w:rsidRPr="000411E9">
        <w:rPr>
          <w:rFonts w:ascii="Times New Roman" w:hAnsi="Times New Roman"/>
          <w:b/>
          <w:sz w:val="28"/>
          <w:szCs w:val="28"/>
        </w:rPr>
        <w:t xml:space="preserve"> Аналитическое обоснование ставки дисконтирования и учет рисков при оценке инвестиционных проектов.</w:t>
      </w:r>
    </w:p>
    <w:p w14:paraId="713C1E11" w14:textId="1C564CA9" w:rsidR="001F3567" w:rsidRPr="000411E9"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0411E9">
        <w:rPr>
          <w:rFonts w:ascii="Times New Roman" w:hAnsi="Times New Roman"/>
          <w:sz w:val="28"/>
          <w:szCs w:val="28"/>
        </w:rPr>
        <w:t xml:space="preserve">Основные подходы к определению ставки дисконтирования. Определение средней взвешенной стоимости финансирования проекта (cредневзвешенной цены капитала –WACC). </w:t>
      </w:r>
      <w:r w:rsidR="00275019" w:rsidRPr="000411E9">
        <w:rPr>
          <w:rFonts w:ascii="Times New Roman" w:hAnsi="Times New Roman"/>
          <w:sz w:val="28"/>
          <w:szCs w:val="28"/>
        </w:rPr>
        <w:t xml:space="preserve">Основные источники формирования капитала для различных видов туристических компаний (сетевых компаний, малого и среднего бизнеса). </w:t>
      </w:r>
      <w:r w:rsidRPr="000411E9">
        <w:rPr>
          <w:rFonts w:ascii="Times New Roman" w:hAnsi="Times New Roman"/>
          <w:sz w:val="28"/>
          <w:szCs w:val="28"/>
        </w:rPr>
        <w:t xml:space="preserve">Стоимость основных элементов инвестиционного капитала (собственного и заемного). Определение цены акционерного капитала по </w:t>
      </w:r>
      <w:r w:rsidRPr="000411E9">
        <w:rPr>
          <w:rFonts w:ascii="Times New Roman" w:hAnsi="Times New Roman"/>
          <w:sz w:val="28"/>
          <w:szCs w:val="28"/>
          <w:lang w:val="en-US"/>
        </w:rPr>
        <w:t>CAPM</w:t>
      </w:r>
      <w:r w:rsidRPr="000411E9">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2A5A63D8" w14:textId="77777777" w:rsidR="001F3567" w:rsidRPr="000411E9"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0411E9">
        <w:rPr>
          <w:rFonts w:ascii="Times New Roman" w:hAnsi="Times New Roman"/>
          <w:sz w:val="28"/>
          <w:szCs w:val="28"/>
        </w:rPr>
        <w:t xml:space="preserve">Кумулятивное построение ставки дисконтирования. Расчет премии за риск. Учет инфляции при расчете ставки дисконтирования. Номинальная и реальная ставка, формула Фишера. </w:t>
      </w:r>
    </w:p>
    <w:p w14:paraId="68B51E12" w14:textId="7E6448EB" w:rsidR="001F3567" w:rsidRPr="000411E9" w:rsidRDefault="001F3567" w:rsidP="001F3567">
      <w:pPr>
        <w:spacing w:after="0" w:line="360" w:lineRule="auto"/>
        <w:ind w:firstLine="709"/>
        <w:jc w:val="both"/>
        <w:rPr>
          <w:rFonts w:ascii="Times New Roman" w:hAnsi="Times New Roman"/>
          <w:bCs/>
          <w:kern w:val="32"/>
          <w:sz w:val="28"/>
          <w:szCs w:val="28"/>
        </w:rPr>
      </w:pPr>
      <w:r w:rsidRPr="000411E9">
        <w:rPr>
          <w:rFonts w:ascii="Times New Roman" w:hAnsi="Times New Roman" w:cs="Times New Roman"/>
          <w:sz w:val="28"/>
          <w:szCs w:val="28"/>
        </w:rPr>
        <w:t>Идентификация проектных рисков. Виды рисков. Внутренний и внешний риск, финансовый и операционный, систематический и несистематический.</w:t>
      </w:r>
      <w:r w:rsidR="00772CDB" w:rsidRPr="000411E9">
        <w:rPr>
          <w:rFonts w:ascii="Times New Roman" w:hAnsi="Times New Roman" w:cs="Times New Roman"/>
          <w:sz w:val="28"/>
          <w:szCs w:val="28"/>
        </w:rPr>
        <w:t xml:space="preserve"> Основные риски, характерные для реализации проектов в туристическом бизнесе.</w:t>
      </w:r>
      <w:r w:rsidRPr="000411E9">
        <w:rPr>
          <w:rFonts w:ascii="Times New Roman" w:hAnsi="Times New Roman" w:cs="Times New Roman"/>
          <w:sz w:val="28"/>
          <w:szCs w:val="28"/>
        </w:rPr>
        <w:t xml:space="preserve"> Оценка риска. Качественные и количественные методы </w:t>
      </w:r>
      <w:r w:rsidRPr="000411E9">
        <w:rPr>
          <w:rFonts w:ascii="Times New Roman" w:hAnsi="Times New Roman"/>
          <w:bCs/>
          <w:kern w:val="32"/>
          <w:sz w:val="28"/>
          <w:szCs w:val="28"/>
        </w:rPr>
        <w:t>оценки рисков инвестиционного проекта, их достоинства и недостатки.</w:t>
      </w:r>
    </w:p>
    <w:p w14:paraId="074F991F" w14:textId="77777777" w:rsidR="001F3567" w:rsidRPr="000411E9" w:rsidRDefault="001F3567" w:rsidP="001F3567">
      <w:pPr>
        <w:spacing w:after="0" w:line="360" w:lineRule="auto"/>
        <w:ind w:firstLine="709"/>
        <w:jc w:val="both"/>
        <w:rPr>
          <w:rFonts w:ascii="Times New Roman" w:hAnsi="Times New Roman"/>
          <w:bCs/>
          <w:kern w:val="32"/>
          <w:sz w:val="28"/>
          <w:szCs w:val="28"/>
        </w:rPr>
      </w:pPr>
      <w:r w:rsidRPr="000411E9">
        <w:rPr>
          <w:rFonts w:ascii="Times New Roman" w:hAnsi="Times New Roman"/>
          <w:bCs/>
          <w:kern w:val="32"/>
          <w:sz w:val="28"/>
          <w:szCs w:val="28"/>
        </w:rPr>
        <w:t xml:space="preserve"> </w:t>
      </w:r>
      <w:r w:rsidRPr="000411E9">
        <w:rPr>
          <w:rFonts w:ascii="Times New Roman" w:hAnsi="Times New Roman" w:cs="Times New Roman"/>
          <w:sz w:val="28"/>
          <w:szCs w:val="28"/>
        </w:rPr>
        <w:t xml:space="preserve">Анализ чувствительности. </w:t>
      </w:r>
      <w:r w:rsidRPr="000411E9">
        <w:rPr>
          <w:rFonts w:ascii="Times New Roman" w:hAnsi="Times New Roman"/>
          <w:bCs/>
          <w:kern w:val="32"/>
          <w:sz w:val="28"/>
          <w:szCs w:val="28"/>
        </w:rPr>
        <w:t xml:space="preserve">Статистический метод оценки рисков и его практическое применение. </w:t>
      </w:r>
      <w:r w:rsidRPr="000411E9">
        <w:rPr>
          <w:rFonts w:ascii="Times New Roman" w:hAnsi="Times New Roman" w:cs="Times New Roman"/>
          <w:sz w:val="28"/>
          <w:szCs w:val="28"/>
        </w:rPr>
        <w:t>Способы минимизации проектных рисков.</w:t>
      </w:r>
    </w:p>
    <w:p w14:paraId="13B1E20D"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lastRenderedPageBreak/>
        <w:t>Тема 4.</w:t>
      </w:r>
      <w:r w:rsidRPr="000411E9">
        <w:rPr>
          <w:rFonts w:ascii="Times New Roman" w:hAnsi="Times New Roman"/>
          <w:b/>
          <w:sz w:val="28"/>
          <w:szCs w:val="28"/>
        </w:rPr>
        <w:t xml:space="preserve"> </w:t>
      </w:r>
      <w:r w:rsidRPr="000411E9">
        <w:rPr>
          <w:rFonts w:ascii="Times New Roman" w:hAnsi="Times New Roman" w:cs="Times New Roman"/>
          <w:b/>
          <w:sz w:val="28"/>
          <w:szCs w:val="28"/>
        </w:rPr>
        <w:t xml:space="preserve"> Формирование и управление портфелем инвестиционных проектов  </w:t>
      </w:r>
    </w:p>
    <w:p w14:paraId="2A39D182" w14:textId="77777777"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sz w:val="28"/>
          <w:szCs w:val="28"/>
        </w:rPr>
        <w:t xml:space="preserve">Сравнение альтернативных инвестиционных проектов различной продолжительностью. Метод цепного повтора и метод эквивалентного аннуитета. </w:t>
      </w:r>
    </w:p>
    <w:p w14:paraId="07273854" w14:textId="77777777"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sz w:val="28"/>
          <w:szCs w:val="28"/>
        </w:rPr>
        <w:t>Оценка проектов с неординарным денежным потоком.</w:t>
      </w:r>
      <w:r w:rsidRPr="000411E9">
        <w:rPr>
          <w:rFonts w:ascii="Times New Roman" w:hAnsi="Times New Roman" w:cs="Times New Roman"/>
          <w:sz w:val="28"/>
          <w:szCs w:val="28"/>
        </w:rPr>
        <w:t xml:space="preserve"> Модифицированная внутренняя норма доходности (</w:t>
      </w:r>
      <w:r w:rsidRPr="000411E9">
        <w:rPr>
          <w:rFonts w:ascii="Times New Roman" w:hAnsi="Times New Roman"/>
          <w:sz w:val="28"/>
          <w:szCs w:val="28"/>
          <w:lang w:val="en-US"/>
        </w:rPr>
        <w:t>MIRR</w:t>
      </w:r>
      <w:r w:rsidRPr="000411E9">
        <w:rPr>
          <w:rFonts w:ascii="Times New Roman" w:hAnsi="Times New Roman"/>
          <w:sz w:val="28"/>
          <w:szCs w:val="28"/>
        </w:rPr>
        <w:t>): расчет и использование на практике.</w:t>
      </w:r>
    </w:p>
    <w:p w14:paraId="06A8A8AA"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sz w:val="28"/>
          <w:szCs w:val="28"/>
        </w:rPr>
        <w:t xml:space="preserve">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критериев </w:t>
      </w:r>
      <w:r w:rsidRPr="000411E9">
        <w:rPr>
          <w:rFonts w:ascii="Times New Roman" w:hAnsi="Times New Roman" w:cs="Times New Roman"/>
          <w:sz w:val="28"/>
          <w:szCs w:val="28"/>
          <w:lang w:val="en-US"/>
        </w:rPr>
        <w:t>NPV</w:t>
      </w:r>
      <w:r w:rsidRPr="000411E9">
        <w:rPr>
          <w:rFonts w:ascii="Times New Roman" w:hAnsi="Times New Roman" w:cs="Times New Roman"/>
          <w:sz w:val="28"/>
          <w:szCs w:val="28"/>
        </w:rPr>
        <w:t xml:space="preserve"> и </w:t>
      </w:r>
      <w:r w:rsidRPr="000411E9">
        <w:rPr>
          <w:rFonts w:ascii="Times New Roman" w:hAnsi="Times New Roman" w:cs="Times New Roman"/>
          <w:sz w:val="28"/>
          <w:szCs w:val="28"/>
          <w:lang w:val="en-US"/>
        </w:rPr>
        <w:t>IRR</w:t>
      </w:r>
      <w:r w:rsidRPr="000411E9">
        <w:rPr>
          <w:rFonts w:ascii="Times New Roman" w:hAnsi="Times New Roman" w:cs="Times New Roman"/>
          <w:sz w:val="28"/>
          <w:szCs w:val="28"/>
        </w:rPr>
        <w:t>.</w:t>
      </w:r>
    </w:p>
    <w:p w14:paraId="0F5B3370"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38D11393"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47E8B79B" w14:textId="77777777" w:rsidR="001F3567" w:rsidRPr="000411E9" w:rsidRDefault="001F3567" w:rsidP="001F356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Тема 5. Формирование портфеля финансовых инструментов</w:t>
      </w:r>
    </w:p>
    <w:p w14:paraId="45D8A0E8"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Финансовые инструменты – определение, особенности, классификация. Финансовые рынки: денежный рынок и рынок капитала. Первичный и вторичный рынки ценных бумаг. </w:t>
      </w:r>
    </w:p>
    <w:p w14:paraId="22A1B7D4"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Долговые, долевые и производные ценные бумаги. Акции. Обыкновенные и привилегированные акции, их характеристики. Инструменты с фиксированным доходом. Облигации, еврооблигации. Производные финансовые инструменты. Типы базовых активов для деривативов. Опционы, их виды (колл и пут). Фьючерсы.</w:t>
      </w:r>
    </w:p>
    <w:p w14:paraId="311607CC"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 xml:space="preserve">Современная портфельная теория. Цели формирования инвестиционного портфеля. </w:t>
      </w:r>
      <w:r w:rsidRPr="000411E9">
        <w:rPr>
          <w:rFonts w:ascii="Times New Roman" w:hAnsi="Times New Roman"/>
          <w:sz w:val="28"/>
          <w:szCs w:val="28"/>
        </w:rPr>
        <w:t>Типы инвестиционных портфелей: портфель роста и портфель дохода</w:t>
      </w:r>
      <w:r w:rsidRPr="000411E9">
        <w:rPr>
          <w:rFonts w:ascii="Times New Roman" w:hAnsi="Times New Roman" w:cs="Times New Roman"/>
          <w:sz w:val="28"/>
          <w:szCs w:val="28"/>
        </w:rPr>
        <w:t xml:space="preserve">. Особенности формирования портфеля финансовых инвестиций. Диверсификация и оптимизация инвестиционного портфеля. </w:t>
      </w:r>
    </w:p>
    <w:p w14:paraId="3535F766" w14:textId="77777777" w:rsidR="001F3567" w:rsidRPr="000411E9" w:rsidRDefault="001F3567" w:rsidP="001F3567">
      <w:pPr>
        <w:pStyle w:val="Style19"/>
        <w:widowControl/>
        <w:spacing w:line="360" w:lineRule="auto"/>
        <w:ind w:firstLine="709"/>
        <w:jc w:val="both"/>
        <w:rPr>
          <w:rFonts w:eastAsia="Calibri"/>
          <w:sz w:val="28"/>
          <w:szCs w:val="28"/>
          <w:lang w:eastAsia="en-US"/>
        </w:rPr>
      </w:pPr>
      <w:r w:rsidRPr="000411E9">
        <w:rPr>
          <w:sz w:val="28"/>
          <w:szCs w:val="28"/>
        </w:rPr>
        <w:lastRenderedPageBreak/>
        <w:t xml:space="preserve">Процесс формирования и управления портфелем. </w:t>
      </w:r>
      <w:r w:rsidRPr="000411E9">
        <w:rPr>
          <w:rFonts w:eastAsia="Calibri"/>
          <w:sz w:val="28"/>
          <w:szCs w:val="28"/>
          <w:lang w:eastAsia="en-US"/>
        </w:rPr>
        <w:t>Концепции формирования портфеля ценных бумаг. Модель Г. Марковица.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7260D92C" w14:textId="675BB0AD" w:rsidR="001F3567" w:rsidRPr="000411E9" w:rsidRDefault="001F3567" w:rsidP="001F3567">
      <w:pPr>
        <w:widowControl w:val="0"/>
        <w:autoSpaceDE w:val="0"/>
        <w:autoSpaceDN w:val="0"/>
        <w:spacing w:after="0" w:line="360" w:lineRule="auto"/>
        <w:ind w:firstLine="709"/>
        <w:jc w:val="both"/>
        <w:rPr>
          <w:rFonts w:ascii="Times New Roman" w:hAnsi="Times New Roman"/>
          <w:sz w:val="28"/>
          <w:szCs w:val="28"/>
        </w:rPr>
      </w:pPr>
      <w:r w:rsidRPr="000411E9">
        <w:rPr>
          <w:rFonts w:ascii="Times New Roman" w:hAnsi="Times New Roman" w:cs="Times New Roman"/>
          <w:sz w:val="28"/>
          <w:szCs w:val="28"/>
        </w:rPr>
        <w:t xml:space="preserve"> </w:t>
      </w:r>
      <w:r w:rsidRPr="000411E9">
        <w:rPr>
          <w:rFonts w:ascii="Times New Roman" w:hAnsi="Times New Roman"/>
          <w:sz w:val="28"/>
          <w:szCs w:val="28"/>
        </w:rPr>
        <w:t>Модель ценообразования на капитальные активы (</w:t>
      </w:r>
      <w:r w:rsidR="00616B37" w:rsidRPr="000411E9">
        <w:rPr>
          <w:rFonts w:ascii="Times New Roman" w:hAnsi="Times New Roman"/>
          <w:sz w:val="28"/>
          <w:szCs w:val="28"/>
        </w:rPr>
        <w:t>CAPM) -</w:t>
      </w:r>
      <w:r w:rsidRPr="000411E9">
        <w:rPr>
          <w:rFonts w:ascii="Times New Roman" w:hAnsi="Times New Roman"/>
          <w:sz w:val="28"/>
          <w:szCs w:val="28"/>
        </w:rPr>
        <w:t xml:space="preserve"> модель Шарпа.  Построение линии соотношения между требуемой нормой дохода и систематическим риском (SML). Преимущества и недостатки </w:t>
      </w:r>
      <w:r w:rsidRPr="000411E9">
        <w:rPr>
          <w:rFonts w:ascii="Times New Roman" w:hAnsi="Times New Roman"/>
          <w:sz w:val="28"/>
          <w:szCs w:val="28"/>
          <w:lang w:val="en-US"/>
        </w:rPr>
        <w:t>CAPM</w:t>
      </w:r>
      <w:r w:rsidRPr="000411E9">
        <w:rPr>
          <w:rFonts w:ascii="Times New Roman" w:hAnsi="Times New Roman"/>
          <w:sz w:val="28"/>
          <w:szCs w:val="28"/>
        </w:rPr>
        <w:t xml:space="preserve"> модели. </w:t>
      </w:r>
    </w:p>
    <w:p w14:paraId="08785404" w14:textId="488C01FE"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sz w:val="28"/>
          <w:szCs w:val="28"/>
        </w:rPr>
        <w:t xml:space="preserve">Использование коэффициента "бэта" при оценке риска акций. Нахождение "бэта" коэффициента по портфелю ценных бумаг. Оценка риска и доходности портфеля ценных бумаг. </w:t>
      </w:r>
      <w:r w:rsidRPr="000411E9">
        <w:rPr>
          <w:rFonts w:ascii="Times New Roman" w:hAnsi="Times New Roman" w:cs="Times New Roman"/>
          <w:sz w:val="28"/>
          <w:szCs w:val="28"/>
        </w:rPr>
        <w:t>Стандартное отклонение доходности. Показатели VaR</w:t>
      </w:r>
      <w:r w:rsidR="00275019" w:rsidRPr="000411E9">
        <w:rPr>
          <w:rFonts w:ascii="Times New Roman" w:hAnsi="Times New Roman" w:cs="Times New Roman"/>
          <w:sz w:val="28"/>
          <w:szCs w:val="28"/>
        </w:rPr>
        <w:t>,</w:t>
      </w:r>
      <w:r w:rsidRPr="000411E9">
        <w:rPr>
          <w:rFonts w:ascii="Times New Roman" w:hAnsi="Times New Roman" w:cs="Times New Roman"/>
          <w:sz w:val="28"/>
          <w:szCs w:val="28"/>
        </w:rPr>
        <w:t xml:space="preserve"> RAROC. </w:t>
      </w:r>
    </w:p>
    <w:p w14:paraId="0B3BC7A4" w14:textId="77777777" w:rsidR="001F3567" w:rsidRPr="000411E9" w:rsidRDefault="001F3567" w:rsidP="001F356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0F669C2C" w14:textId="6CE30102" w:rsidR="001F3567" w:rsidRPr="000411E9" w:rsidRDefault="001F3567" w:rsidP="001F3567">
      <w:pPr>
        <w:spacing w:after="0" w:line="360" w:lineRule="auto"/>
        <w:ind w:firstLine="709"/>
        <w:jc w:val="both"/>
        <w:rPr>
          <w:rFonts w:ascii="Times New Roman" w:eastAsia="Times New Roman" w:hAnsi="Times New Roman" w:cs="Times New Roman"/>
          <w:b/>
          <w:sz w:val="28"/>
          <w:szCs w:val="28"/>
        </w:rPr>
      </w:pPr>
      <w:r w:rsidRPr="000411E9">
        <w:rPr>
          <w:rFonts w:ascii="Times New Roman" w:eastAsia="Times New Roman" w:hAnsi="Times New Roman" w:cs="Times New Roman"/>
          <w:b/>
          <w:sz w:val="28"/>
          <w:szCs w:val="28"/>
        </w:rPr>
        <w:t xml:space="preserve">Тема 6. </w:t>
      </w:r>
      <w:r w:rsidR="00FE2D0F" w:rsidRPr="000411E9">
        <w:rPr>
          <w:rFonts w:ascii="Times New Roman" w:eastAsia="Times New Roman" w:hAnsi="Times New Roman" w:cs="Times New Roman"/>
          <w:b/>
          <w:sz w:val="28"/>
          <w:szCs w:val="28"/>
        </w:rPr>
        <w:t>Фундаментальный и</w:t>
      </w:r>
      <w:r w:rsidRPr="000411E9">
        <w:rPr>
          <w:rFonts w:ascii="Times New Roman" w:eastAsia="Times New Roman" w:hAnsi="Times New Roman" w:cs="Times New Roman"/>
          <w:b/>
          <w:sz w:val="28"/>
          <w:szCs w:val="28"/>
        </w:rPr>
        <w:t xml:space="preserve"> технический анализ ценных бумаг</w:t>
      </w:r>
    </w:p>
    <w:p w14:paraId="6E82034C" w14:textId="77777777" w:rsidR="001F3567" w:rsidRPr="000411E9" w:rsidRDefault="001F3567" w:rsidP="001F3567">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0411E9">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0411E9">
        <w:rPr>
          <w:rFonts w:ascii="Times New Roman" w:hAnsi="Times New Roman"/>
          <w:sz w:val="28"/>
          <w:szCs w:val="28"/>
        </w:rPr>
        <w:t xml:space="preserve">Фундаментальный анализ ценных бумаг, цели, сфера применения. </w:t>
      </w:r>
      <w:r w:rsidRPr="000411E9">
        <w:rPr>
          <w:rFonts w:ascii="Times New Roman" w:eastAsia="Times New Roman" w:hAnsi="Times New Roman" w:cs="Times New Roman"/>
          <w:sz w:val="28"/>
          <w:szCs w:val="28"/>
        </w:rPr>
        <w:t xml:space="preserve">Глобальный экономический анализ на международных рынках. Анализ экономики конкретной страны. Бизнес-циклы. Анализ отрасли и компании. Анализ финансово-хозяйственной деятельности компании в динамике. Основные инвестиционные показатели: </w:t>
      </w:r>
      <w:r w:rsidRPr="000411E9">
        <w:rPr>
          <w:rFonts w:ascii="Times New Roman" w:eastAsia="Times New Roman" w:hAnsi="Times New Roman" w:cs="Times New Roman"/>
          <w:sz w:val="28"/>
          <w:szCs w:val="28"/>
          <w:lang w:val="en-US"/>
        </w:rPr>
        <w:t>EBITDA</w:t>
      </w:r>
      <w:r w:rsidRPr="000411E9">
        <w:rPr>
          <w:rFonts w:ascii="Times New Roman" w:eastAsia="Times New Roman" w:hAnsi="Times New Roman" w:cs="Times New Roman"/>
          <w:sz w:val="28"/>
          <w:szCs w:val="28"/>
        </w:rPr>
        <w:t xml:space="preserve">, </w:t>
      </w:r>
      <w:r w:rsidRPr="000411E9">
        <w:rPr>
          <w:rFonts w:ascii="Times New Roman" w:eastAsia="Times New Roman" w:hAnsi="Times New Roman" w:cs="Times New Roman"/>
          <w:sz w:val="28"/>
          <w:szCs w:val="28"/>
          <w:lang w:val="en-US"/>
        </w:rPr>
        <w:t>EPS</w:t>
      </w:r>
      <w:r w:rsidRPr="000411E9">
        <w:rPr>
          <w:rFonts w:ascii="Times New Roman" w:eastAsia="Times New Roman" w:hAnsi="Times New Roman" w:cs="Times New Roman"/>
          <w:sz w:val="28"/>
          <w:szCs w:val="28"/>
        </w:rPr>
        <w:t xml:space="preserve">, </w:t>
      </w:r>
      <w:r w:rsidRPr="000411E9">
        <w:rPr>
          <w:rFonts w:ascii="Times New Roman" w:eastAsia="Times New Roman" w:hAnsi="Times New Roman" w:cs="Times New Roman"/>
          <w:sz w:val="28"/>
          <w:szCs w:val="28"/>
          <w:lang w:val="en-US"/>
        </w:rPr>
        <w:t>P</w:t>
      </w:r>
      <w:r w:rsidRPr="000411E9">
        <w:rPr>
          <w:rFonts w:ascii="Times New Roman" w:eastAsia="Times New Roman" w:hAnsi="Times New Roman" w:cs="Times New Roman"/>
          <w:sz w:val="28"/>
          <w:szCs w:val="28"/>
        </w:rPr>
        <w:t>/</w:t>
      </w:r>
      <w:r w:rsidRPr="000411E9">
        <w:rPr>
          <w:rFonts w:ascii="Times New Roman" w:eastAsia="Times New Roman" w:hAnsi="Times New Roman" w:cs="Times New Roman"/>
          <w:sz w:val="28"/>
          <w:szCs w:val="28"/>
          <w:lang w:val="en-US"/>
        </w:rPr>
        <w:t>E</w:t>
      </w:r>
      <w:r w:rsidRPr="000411E9">
        <w:rPr>
          <w:rFonts w:ascii="Times New Roman" w:eastAsia="Times New Roman" w:hAnsi="Times New Roman" w:cs="Times New Roman"/>
          <w:sz w:val="28"/>
          <w:szCs w:val="28"/>
        </w:rPr>
        <w:t xml:space="preserve"> и другие.</w:t>
      </w:r>
    </w:p>
    <w:p w14:paraId="0CC5671C" w14:textId="77777777" w:rsidR="001F3567" w:rsidRPr="000411E9" w:rsidRDefault="001F3567" w:rsidP="001F3567">
      <w:pPr>
        <w:spacing w:after="0" w:line="360" w:lineRule="auto"/>
        <w:ind w:firstLine="709"/>
        <w:jc w:val="both"/>
        <w:rPr>
          <w:rFonts w:ascii="Times New Roman" w:eastAsia="Times New Roman" w:hAnsi="Times New Roman" w:cs="Times New Roman"/>
          <w:sz w:val="28"/>
          <w:szCs w:val="28"/>
        </w:rPr>
      </w:pPr>
      <w:r w:rsidRPr="000411E9">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Дюрация. Рейтинговая оценка облигаций. </w:t>
      </w:r>
    </w:p>
    <w:p w14:paraId="0C115140" w14:textId="77777777" w:rsidR="001F3567" w:rsidRPr="000411E9" w:rsidRDefault="001F3567" w:rsidP="001F3567">
      <w:pPr>
        <w:spacing w:after="0" w:line="360" w:lineRule="auto"/>
        <w:ind w:firstLine="709"/>
        <w:jc w:val="both"/>
        <w:rPr>
          <w:rFonts w:ascii="Times New Roman" w:eastAsia="Times New Roman" w:hAnsi="Times New Roman" w:cs="Times New Roman"/>
          <w:sz w:val="28"/>
          <w:szCs w:val="28"/>
        </w:rPr>
      </w:pPr>
      <w:r w:rsidRPr="000411E9">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0F66C0F2" w14:textId="77777777" w:rsidR="001F3567" w:rsidRPr="000411E9" w:rsidRDefault="001F3567" w:rsidP="001F3567">
      <w:pPr>
        <w:spacing w:after="0" w:line="360" w:lineRule="auto"/>
        <w:ind w:firstLine="709"/>
        <w:jc w:val="both"/>
        <w:rPr>
          <w:rFonts w:ascii="Times New Roman" w:eastAsia="Times New Roman" w:hAnsi="Times New Roman" w:cs="Times New Roman"/>
          <w:sz w:val="28"/>
          <w:szCs w:val="28"/>
        </w:rPr>
      </w:pPr>
      <w:r w:rsidRPr="000411E9">
        <w:rPr>
          <w:rFonts w:ascii="Times New Roman" w:hAnsi="Times New Roman"/>
          <w:sz w:val="28"/>
          <w:szCs w:val="28"/>
        </w:rPr>
        <w:lastRenderedPageBreak/>
        <w:t xml:space="preserve">Основные постулаты технического анализа. Цели использования технического анализа, графический метод. </w:t>
      </w:r>
      <w:r w:rsidRPr="000411E9">
        <w:rPr>
          <w:rFonts w:ascii="Times New Roman" w:eastAsia="Times New Roman" w:hAnsi="Times New Roman" w:cs="Times New Roman"/>
          <w:sz w:val="28"/>
          <w:szCs w:val="28"/>
        </w:rPr>
        <w:t>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Эллиотта.</w:t>
      </w:r>
    </w:p>
    <w:p w14:paraId="2F6C99F2" w14:textId="77777777" w:rsidR="00591CC7" w:rsidRPr="000411E9" w:rsidRDefault="00591CC7" w:rsidP="00591CC7">
      <w:pPr>
        <w:spacing w:after="0" w:line="360" w:lineRule="auto"/>
        <w:ind w:firstLine="709"/>
        <w:jc w:val="both"/>
        <w:rPr>
          <w:rFonts w:ascii="Times New Roman" w:hAnsi="Times New Roman" w:cs="Times New Roman"/>
          <w:b/>
          <w:sz w:val="28"/>
          <w:szCs w:val="28"/>
        </w:rPr>
      </w:pPr>
      <w:r w:rsidRPr="000411E9">
        <w:rPr>
          <w:rFonts w:ascii="Times New Roman" w:hAnsi="Times New Roman" w:cs="Times New Roman"/>
          <w:b/>
          <w:sz w:val="28"/>
          <w:szCs w:val="28"/>
        </w:rPr>
        <w:t>Тема 7. Современные стратегии управления портфелем финансовых инструментов</w:t>
      </w:r>
    </w:p>
    <w:p w14:paraId="745AAD0E" w14:textId="77777777" w:rsidR="00591CC7" w:rsidRPr="000411E9" w:rsidRDefault="00591CC7" w:rsidP="00591CC7">
      <w:pPr>
        <w:spacing w:after="0" w:line="360" w:lineRule="auto"/>
        <w:ind w:firstLine="709"/>
        <w:jc w:val="both"/>
        <w:rPr>
          <w:rFonts w:ascii="Times New Roman" w:hAnsi="Times New Roman"/>
          <w:sz w:val="28"/>
          <w:szCs w:val="28"/>
        </w:rPr>
      </w:pPr>
      <w:r w:rsidRPr="000411E9">
        <w:rPr>
          <w:rFonts w:ascii="Times New Roman" w:hAnsi="Times New Roman"/>
          <w:sz w:val="28"/>
          <w:szCs w:val="28"/>
        </w:rPr>
        <w:t>Активная и пассивная стратегии управления портфелем ценных бумаг: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5ADF19D" w14:textId="77777777" w:rsidR="00591CC7" w:rsidRPr="000411E9" w:rsidRDefault="00591CC7" w:rsidP="00591CC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дюрацию облигации, и их отражение в формировании портфеля. Стратегии активного управления портфелем облигаций.</w:t>
      </w:r>
    </w:p>
    <w:p w14:paraId="0D1AF3DF" w14:textId="612AA3DD" w:rsidR="00591CC7" w:rsidRDefault="00591CC7" w:rsidP="00591CC7">
      <w:pPr>
        <w:spacing w:after="0" w:line="360" w:lineRule="auto"/>
        <w:ind w:firstLine="709"/>
        <w:jc w:val="both"/>
        <w:rPr>
          <w:rFonts w:ascii="Times New Roman" w:hAnsi="Times New Roman" w:cs="Times New Roman"/>
          <w:sz w:val="28"/>
          <w:szCs w:val="28"/>
        </w:rPr>
      </w:pPr>
      <w:r w:rsidRPr="000411E9">
        <w:rPr>
          <w:rFonts w:ascii="Times New Roman" w:hAnsi="Times New Roman" w:cs="Times New Roman"/>
          <w:sz w:val="28"/>
          <w:szCs w:val="28"/>
        </w:rPr>
        <w:t>Формирование диверсифицированного портфеля акций. Методы учета риска портфеля. Коэффициенты Шарпа, Трейнора и Йенсена. Корректировка риска с учетом изменения состава портфеля. Выбор времени для операций на рынке (Маркет-тайминг). Решения о распределении активов. Решения о выборе сектора экономики и ценных бумаг. Модель Трейнора-Блэка. Спекулятивные стратегии операций с акциями. Торговые стратегии, основанные на инструментах технического анализа.</w:t>
      </w:r>
    </w:p>
    <w:p w14:paraId="3BDD42E8" w14:textId="43D36848" w:rsidR="000411E9" w:rsidRDefault="000411E9" w:rsidP="00591CC7">
      <w:pPr>
        <w:spacing w:after="0" w:line="360" w:lineRule="auto"/>
        <w:ind w:firstLine="709"/>
        <w:jc w:val="both"/>
        <w:rPr>
          <w:rFonts w:ascii="Times New Roman" w:hAnsi="Times New Roman" w:cs="Times New Roman"/>
          <w:sz w:val="28"/>
          <w:szCs w:val="28"/>
        </w:rPr>
      </w:pPr>
    </w:p>
    <w:p w14:paraId="20545DC3" w14:textId="77777777" w:rsidR="000411E9" w:rsidRPr="000411E9" w:rsidRDefault="000411E9" w:rsidP="00591CC7">
      <w:pPr>
        <w:spacing w:after="0" w:line="360" w:lineRule="auto"/>
        <w:ind w:firstLine="709"/>
        <w:jc w:val="both"/>
        <w:rPr>
          <w:rFonts w:ascii="Times New Roman" w:hAnsi="Times New Roman" w:cs="Times New Roman"/>
          <w:sz w:val="28"/>
          <w:szCs w:val="28"/>
        </w:rPr>
      </w:pPr>
    </w:p>
    <w:p w14:paraId="28AB429D" w14:textId="77777777" w:rsidR="00644744" w:rsidRPr="007B6A64" w:rsidRDefault="00644744" w:rsidP="00385689">
      <w:pPr>
        <w:pStyle w:val="1"/>
        <w:tabs>
          <w:tab w:val="left" w:pos="993"/>
        </w:tabs>
        <w:spacing w:before="0" w:after="0" w:line="360" w:lineRule="auto"/>
        <w:ind w:firstLine="709"/>
        <w:jc w:val="both"/>
      </w:pPr>
      <w:bookmarkStart w:id="9" w:name="_Toc21110383"/>
      <w:r w:rsidRPr="007B6A64">
        <w:rPr>
          <w:rFonts w:ascii="Times New Roman" w:hAnsi="Times New Roman"/>
          <w:sz w:val="28"/>
          <w:szCs w:val="28"/>
        </w:rPr>
        <w:lastRenderedPageBreak/>
        <w:t>5.</w:t>
      </w:r>
      <w:r w:rsidR="006A44FC" w:rsidRPr="007B6A64">
        <w:rPr>
          <w:rFonts w:ascii="Times New Roman" w:hAnsi="Times New Roman"/>
          <w:sz w:val="28"/>
          <w:szCs w:val="28"/>
        </w:rPr>
        <w:t>2. Учебно</w:t>
      </w:r>
      <w:r w:rsidRPr="007B6A64">
        <w:rPr>
          <w:rFonts w:ascii="Times New Roman" w:hAnsi="Times New Roman"/>
          <w:sz w:val="28"/>
          <w:szCs w:val="28"/>
        </w:rPr>
        <w:t>-тематический план</w:t>
      </w:r>
      <w:bookmarkEnd w:id="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80"/>
        <w:gridCol w:w="992"/>
        <w:gridCol w:w="1004"/>
        <w:gridCol w:w="1802"/>
        <w:gridCol w:w="1134"/>
        <w:gridCol w:w="1984"/>
      </w:tblGrid>
      <w:tr w:rsidR="006A44FC" w:rsidRPr="007B6A64" w14:paraId="6C68D733" w14:textId="77777777" w:rsidTr="001445AB">
        <w:tc>
          <w:tcPr>
            <w:tcW w:w="421" w:type="dxa"/>
            <w:vMerge w:val="restart"/>
            <w:shd w:val="clear" w:color="auto" w:fill="auto"/>
            <w:vAlign w:val="center"/>
          </w:tcPr>
          <w:p w14:paraId="4D273B8E"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 п/п</w:t>
            </w:r>
          </w:p>
        </w:tc>
        <w:tc>
          <w:tcPr>
            <w:tcW w:w="1984" w:type="dxa"/>
            <w:vMerge w:val="restart"/>
            <w:shd w:val="clear" w:color="auto" w:fill="auto"/>
            <w:vAlign w:val="center"/>
          </w:tcPr>
          <w:p w14:paraId="75248B1A"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Наименование темы (разделов) дисциплины</w:t>
            </w:r>
          </w:p>
        </w:tc>
        <w:tc>
          <w:tcPr>
            <w:tcW w:w="5812" w:type="dxa"/>
            <w:gridSpan w:val="5"/>
            <w:shd w:val="clear" w:color="auto" w:fill="auto"/>
            <w:vAlign w:val="center"/>
          </w:tcPr>
          <w:p w14:paraId="15F96074"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hAnsi="Times New Roman" w:cs="Times New Roman"/>
                <w:b/>
                <w:sz w:val="24"/>
                <w:szCs w:val="24"/>
              </w:rPr>
              <w:t>Трудоемкость в часах</w:t>
            </w:r>
          </w:p>
        </w:tc>
        <w:tc>
          <w:tcPr>
            <w:tcW w:w="1984" w:type="dxa"/>
            <w:vMerge w:val="restart"/>
            <w:shd w:val="clear" w:color="auto" w:fill="auto"/>
            <w:vAlign w:val="center"/>
          </w:tcPr>
          <w:p w14:paraId="1AF60D4C" w14:textId="77777777" w:rsidR="006A44FC" w:rsidRPr="007B6A64" w:rsidRDefault="006A44FC" w:rsidP="00385689">
            <w:pPr>
              <w:spacing w:after="0" w:line="240" w:lineRule="auto"/>
              <w:jc w:val="center"/>
              <w:rPr>
                <w:rFonts w:ascii="Times New Roman" w:hAnsi="Times New Roman" w:cs="Times New Roman"/>
                <w:b/>
                <w:sz w:val="24"/>
                <w:szCs w:val="24"/>
              </w:rPr>
            </w:pPr>
            <w:r w:rsidRPr="007B6A64">
              <w:rPr>
                <w:rFonts w:ascii="Times New Roman" w:eastAsia="Calibri" w:hAnsi="Times New Roman" w:cs="Times New Roman"/>
                <w:b/>
                <w:sz w:val="24"/>
                <w:szCs w:val="24"/>
              </w:rPr>
              <w:t>Формы текущего контроля успеваемости</w:t>
            </w:r>
          </w:p>
        </w:tc>
      </w:tr>
      <w:tr w:rsidR="006A44FC" w:rsidRPr="007B6A64" w14:paraId="4AF777D0" w14:textId="77777777" w:rsidTr="001445AB">
        <w:tc>
          <w:tcPr>
            <w:tcW w:w="421" w:type="dxa"/>
            <w:vMerge/>
            <w:shd w:val="clear" w:color="auto" w:fill="auto"/>
          </w:tcPr>
          <w:p w14:paraId="0D14C162" w14:textId="77777777" w:rsidR="006A44FC" w:rsidRPr="007B6A64" w:rsidRDefault="006A44FC" w:rsidP="00385689">
            <w:pPr>
              <w:spacing w:after="0" w:line="240" w:lineRule="auto"/>
              <w:rPr>
                <w:rFonts w:ascii="Times New Roman" w:hAnsi="Times New Roman" w:cs="Times New Roman"/>
                <w:b/>
                <w:sz w:val="24"/>
                <w:szCs w:val="24"/>
              </w:rPr>
            </w:pPr>
          </w:p>
        </w:tc>
        <w:tc>
          <w:tcPr>
            <w:tcW w:w="1984" w:type="dxa"/>
            <w:vMerge/>
            <w:shd w:val="clear" w:color="auto" w:fill="auto"/>
          </w:tcPr>
          <w:p w14:paraId="704B77D5" w14:textId="77777777" w:rsidR="006A44FC" w:rsidRPr="007B6A64" w:rsidRDefault="006A44FC" w:rsidP="00385689">
            <w:pPr>
              <w:spacing w:after="0" w:line="240" w:lineRule="auto"/>
              <w:rPr>
                <w:rFonts w:ascii="Times New Roman" w:hAnsi="Times New Roman" w:cs="Times New Roman"/>
                <w:b/>
                <w:sz w:val="24"/>
                <w:szCs w:val="24"/>
              </w:rPr>
            </w:pPr>
          </w:p>
        </w:tc>
        <w:tc>
          <w:tcPr>
            <w:tcW w:w="880" w:type="dxa"/>
            <w:vMerge w:val="restart"/>
            <w:shd w:val="clear" w:color="auto" w:fill="auto"/>
          </w:tcPr>
          <w:p w14:paraId="1A411F2A" w14:textId="77777777" w:rsidR="006A44FC" w:rsidRPr="007B6A64" w:rsidRDefault="006A44FC"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b/>
                <w:sz w:val="24"/>
                <w:szCs w:val="24"/>
              </w:rPr>
              <w:t>Всего</w:t>
            </w:r>
          </w:p>
        </w:tc>
        <w:tc>
          <w:tcPr>
            <w:tcW w:w="3798" w:type="dxa"/>
            <w:gridSpan w:val="3"/>
            <w:shd w:val="clear" w:color="auto" w:fill="auto"/>
            <w:vAlign w:val="center"/>
          </w:tcPr>
          <w:p w14:paraId="72BB68F7" w14:textId="798D5154" w:rsidR="001445AB" w:rsidRPr="007B6A64" w:rsidRDefault="001445AB" w:rsidP="000C7E08">
            <w:pPr>
              <w:spacing w:after="0" w:line="240" w:lineRule="auto"/>
              <w:jc w:val="center"/>
              <w:rPr>
                <w:rFonts w:ascii="Times New Roman" w:eastAsia="Calibri" w:hAnsi="Times New Roman" w:cs="Times New Roman"/>
                <w:b/>
                <w:sz w:val="24"/>
                <w:szCs w:val="24"/>
              </w:rPr>
            </w:pPr>
            <w:r w:rsidRPr="007B6A64">
              <w:rPr>
                <w:rFonts w:ascii="Times New Roman" w:eastAsia="Calibri" w:hAnsi="Times New Roman" w:cs="Times New Roman"/>
                <w:b/>
                <w:sz w:val="24"/>
                <w:szCs w:val="24"/>
              </w:rPr>
              <w:t>Контактная работа</w:t>
            </w:r>
            <w:r w:rsidR="00616B37">
              <w:rPr>
                <w:rFonts w:ascii="Times New Roman" w:eastAsia="Calibri" w:hAnsi="Times New Roman" w:cs="Times New Roman"/>
                <w:b/>
                <w:sz w:val="24"/>
                <w:szCs w:val="24"/>
              </w:rPr>
              <w:t>*</w:t>
            </w:r>
            <w:r w:rsidRPr="007B6A64">
              <w:rPr>
                <w:rFonts w:ascii="Times New Roman" w:eastAsia="Calibri" w:hAnsi="Times New Roman" w:cs="Times New Roman"/>
                <w:b/>
                <w:sz w:val="24"/>
                <w:szCs w:val="24"/>
              </w:rPr>
              <w:t>-</w:t>
            </w:r>
          </w:p>
          <w:p w14:paraId="4F55609A" w14:textId="4E998620" w:rsidR="006A44FC" w:rsidRPr="007B6A64" w:rsidRDefault="006A44FC" w:rsidP="000C7E08">
            <w:pPr>
              <w:spacing w:after="0" w:line="240" w:lineRule="auto"/>
              <w:jc w:val="center"/>
              <w:rPr>
                <w:rFonts w:ascii="Times New Roman" w:hAnsi="Times New Roman" w:cs="Times New Roman"/>
                <w:b/>
                <w:sz w:val="24"/>
                <w:szCs w:val="24"/>
              </w:rPr>
            </w:pPr>
            <w:r w:rsidRPr="007B6A64">
              <w:rPr>
                <w:rFonts w:ascii="Times New Roman" w:eastAsia="Calibri" w:hAnsi="Times New Roman" w:cs="Times New Roman"/>
                <w:b/>
                <w:sz w:val="24"/>
                <w:szCs w:val="24"/>
              </w:rPr>
              <w:t>Аудиторные занятия</w:t>
            </w:r>
          </w:p>
        </w:tc>
        <w:tc>
          <w:tcPr>
            <w:tcW w:w="1134" w:type="dxa"/>
            <w:vMerge w:val="restart"/>
            <w:shd w:val="clear" w:color="auto" w:fill="auto"/>
            <w:vAlign w:val="center"/>
          </w:tcPr>
          <w:p w14:paraId="1967E5B0" w14:textId="77777777" w:rsidR="006A44FC" w:rsidRPr="007B6A64" w:rsidRDefault="006A44FC"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b/>
                <w:sz w:val="24"/>
                <w:szCs w:val="24"/>
              </w:rPr>
              <w:t>Самостоятельная работа</w:t>
            </w:r>
          </w:p>
        </w:tc>
        <w:tc>
          <w:tcPr>
            <w:tcW w:w="1984" w:type="dxa"/>
            <w:vMerge/>
            <w:shd w:val="clear" w:color="auto" w:fill="auto"/>
          </w:tcPr>
          <w:p w14:paraId="41E36070" w14:textId="77777777" w:rsidR="006A44FC" w:rsidRPr="007B6A64" w:rsidRDefault="006A44FC" w:rsidP="00385689">
            <w:pPr>
              <w:spacing w:after="0" w:line="240" w:lineRule="auto"/>
              <w:rPr>
                <w:rFonts w:ascii="Times New Roman" w:hAnsi="Times New Roman" w:cs="Times New Roman"/>
                <w:b/>
                <w:sz w:val="24"/>
                <w:szCs w:val="24"/>
              </w:rPr>
            </w:pPr>
          </w:p>
        </w:tc>
      </w:tr>
      <w:tr w:rsidR="001445AB" w:rsidRPr="007B6A64" w14:paraId="2F2818B3" w14:textId="77777777" w:rsidTr="001445AB">
        <w:tc>
          <w:tcPr>
            <w:tcW w:w="421" w:type="dxa"/>
            <w:vMerge/>
            <w:shd w:val="clear" w:color="auto" w:fill="auto"/>
          </w:tcPr>
          <w:p w14:paraId="12BC3936" w14:textId="77777777" w:rsidR="001445AB" w:rsidRPr="007B6A6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59EB8D81" w14:textId="77777777" w:rsidR="001445AB" w:rsidRPr="007B6A64" w:rsidRDefault="001445AB" w:rsidP="00385689">
            <w:pPr>
              <w:spacing w:after="0" w:line="240" w:lineRule="auto"/>
              <w:rPr>
                <w:rFonts w:ascii="Times New Roman" w:hAnsi="Times New Roman" w:cs="Times New Roman"/>
                <w:b/>
                <w:sz w:val="24"/>
                <w:szCs w:val="24"/>
              </w:rPr>
            </w:pPr>
          </w:p>
        </w:tc>
        <w:tc>
          <w:tcPr>
            <w:tcW w:w="880" w:type="dxa"/>
            <w:vMerge/>
            <w:shd w:val="clear" w:color="auto" w:fill="auto"/>
          </w:tcPr>
          <w:p w14:paraId="3CA0733E" w14:textId="77777777" w:rsidR="001445AB" w:rsidRPr="007B6A64" w:rsidRDefault="001445AB" w:rsidP="00385689">
            <w:pPr>
              <w:spacing w:after="0" w:line="240" w:lineRule="auto"/>
              <w:rPr>
                <w:rFonts w:ascii="Times New Roman" w:hAnsi="Times New Roman" w:cs="Times New Roman"/>
                <w:b/>
                <w:sz w:val="24"/>
                <w:szCs w:val="24"/>
              </w:rPr>
            </w:pPr>
          </w:p>
        </w:tc>
        <w:tc>
          <w:tcPr>
            <w:tcW w:w="992" w:type="dxa"/>
            <w:shd w:val="clear" w:color="auto" w:fill="auto"/>
          </w:tcPr>
          <w:p w14:paraId="7271E225"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Общая, в т.ч.:</w:t>
            </w:r>
          </w:p>
        </w:tc>
        <w:tc>
          <w:tcPr>
            <w:tcW w:w="1004" w:type="dxa"/>
            <w:shd w:val="clear" w:color="auto" w:fill="auto"/>
          </w:tcPr>
          <w:p w14:paraId="15FD905E"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Лекции</w:t>
            </w:r>
          </w:p>
        </w:tc>
        <w:tc>
          <w:tcPr>
            <w:tcW w:w="1802" w:type="dxa"/>
            <w:shd w:val="clear" w:color="auto" w:fill="auto"/>
          </w:tcPr>
          <w:p w14:paraId="5646D359" w14:textId="0A198140" w:rsidR="001445AB" w:rsidRPr="007B6A64" w:rsidRDefault="001445AB" w:rsidP="006A44FC">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Семинары, практические занятия</w:t>
            </w:r>
          </w:p>
        </w:tc>
        <w:tc>
          <w:tcPr>
            <w:tcW w:w="1134" w:type="dxa"/>
            <w:vMerge/>
            <w:shd w:val="clear" w:color="auto" w:fill="auto"/>
          </w:tcPr>
          <w:p w14:paraId="7626D020" w14:textId="77777777" w:rsidR="001445AB" w:rsidRPr="007B6A6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4A0B50D0" w14:textId="77777777" w:rsidR="001445AB" w:rsidRPr="007B6A64" w:rsidRDefault="001445AB" w:rsidP="00385689">
            <w:pPr>
              <w:spacing w:after="0" w:line="240" w:lineRule="auto"/>
              <w:rPr>
                <w:rFonts w:ascii="Times New Roman" w:hAnsi="Times New Roman" w:cs="Times New Roman"/>
                <w:b/>
                <w:sz w:val="24"/>
                <w:szCs w:val="24"/>
              </w:rPr>
            </w:pPr>
          </w:p>
        </w:tc>
      </w:tr>
      <w:tr w:rsidR="001445AB" w:rsidRPr="007B6A64" w14:paraId="3B05A003" w14:textId="77777777" w:rsidTr="001445AB">
        <w:tc>
          <w:tcPr>
            <w:tcW w:w="421" w:type="dxa"/>
            <w:shd w:val="clear" w:color="auto" w:fill="auto"/>
          </w:tcPr>
          <w:p w14:paraId="30485C67" w14:textId="77777777" w:rsidR="001445AB" w:rsidRPr="007B6A64" w:rsidRDefault="001445AB" w:rsidP="00385689">
            <w:pPr>
              <w:spacing w:after="0" w:line="240" w:lineRule="auto"/>
              <w:rPr>
                <w:rFonts w:ascii="Times New Roman" w:hAnsi="Times New Roman" w:cs="Times New Roman"/>
                <w:b/>
                <w:sz w:val="24"/>
                <w:szCs w:val="24"/>
              </w:rPr>
            </w:pPr>
            <w:r w:rsidRPr="007B6A64">
              <w:rPr>
                <w:rFonts w:ascii="Times New Roman" w:eastAsia="Calibri" w:hAnsi="Times New Roman" w:cs="Times New Roman"/>
                <w:sz w:val="24"/>
                <w:szCs w:val="24"/>
              </w:rPr>
              <w:t>1.</w:t>
            </w:r>
          </w:p>
        </w:tc>
        <w:tc>
          <w:tcPr>
            <w:tcW w:w="1984" w:type="dxa"/>
            <w:shd w:val="clear" w:color="auto" w:fill="auto"/>
          </w:tcPr>
          <w:p w14:paraId="630D98EF" w14:textId="4AEEB064" w:rsidR="001445AB" w:rsidRPr="007B6A64" w:rsidRDefault="001445AB" w:rsidP="00407011">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Инвестиции </w:t>
            </w:r>
            <w:r w:rsidR="00B023AE" w:rsidRPr="007B6A64">
              <w:rPr>
                <w:rFonts w:ascii="Times New Roman" w:hAnsi="Times New Roman" w:cs="Times New Roman"/>
                <w:sz w:val="24"/>
                <w:szCs w:val="24"/>
              </w:rPr>
              <w:t>в гостиничный бизнес</w:t>
            </w:r>
          </w:p>
          <w:p w14:paraId="1BB0E789" w14:textId="77777777" w:rsidR="001445AB" w:rsidRPr="007B6A64" w:rsidRDefault="001445AB" w:rsidP="00385689">
            <w:pPr>
              <w:spacing w:after="0" w:line="240" w:lineRule="auto"/>
              <w:rPr>
                <w:rFonts w:ascii="Times New Roman" w:hAnsi="Times New Roman" w:cs="Times New Roman"/>
                <w:sz w:val="24"/>
                <w:szCs w:val="24"/>
              </w:rPr>
            </w:pPr>
          </w:p>
        </w:tc>
        <w:tc>
          <w:tcPr>
            <w:tcW w:w="880" w:type="dxa"/>
            <w:shd w:val="clear" w:color="auto" w:fill="auto"/>
          </w:tcPr>
          <w:p w14:paraId="6CAF3D05" w14:textId="3B972543" w:rsidR="001445AB" w:rsidRPr="007B6A64" w:rsidRDefault="00B76316" w:rsidP="00E94801">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445AB" w:rsidRPr="007B6A64">
              <w:rPr>
                <w:rFonts w:ascii="Times New Roman" w:eastAsia="Calibri" w:hAnsi="Times New Roman" w:cs="Times New Roman"/>
                <w:sz w:val="24"/>
                <w:szCs w:val="24"/>
              </w:rPr>
              <w:t>2</w:t>
            </w:r>
          </w:p>
        </w:tc>
        <w:tc>
          <w:tcPr>
            <w:tcW w:w="992" w:type="dxa"/>
            <w:shd w:val="clear" w:color="auto" w:fill="auto"/>
          </w:tcPr>
          <w:p w14:paraId="19C4E93F" w14:textId="74920830" w:rsidR="001445AB" w:rsidRPr="007B6A64" w:rsidRDefault="00B76316"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004" w:type="dxa"/>
            <w:shd w:val="clear" w:color="auto" w:fill="auto"/>
          </w:tcPr>
          <w:p w14:paraId="3234D640" w14:textId="77777777" w:rsidR="001445AB" w:rsidRPr="007B6A64" w:rsidRDefault="001445AB"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5EA27516" w14:textId="6A615FB4" w:rsidR="001445AB" w:rsidRPr="007B6A64" w:rsidRDefault="00E22AE3" w:rsidP="00385689">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134" w:type="dxa"/>
            <w:shd w:val="clear" w:color="auto" w:fill="auto"/>
          </w:tcPr>
          <w:p w14:paraId="1972B54C" w14:textId="76EF5BAE" w:rsidR="001445AB" w:rsidRPr="007B6A64" w:rsidRDefault="00B76316" w:rsidP="00D07631">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60A1D217" w14:textId="77777777" w:rsidR="001445AB" w:rsidRPr="007B6A64" w:rsidRDefault="001445AB" w:rsidP="00385689">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Участие в групповой дискуссии. Обсуждение проблемных вопросов</w:t>
            </w:r>
          </w:p>
        </w:tc>
      </w:tr>
      <w:tr w:rsidR="001F3567" w:rsidRPr="007B6A64" w14:paraId="524C2557" w14:textId="77777777" w:rsidTr="001445AB">
        <w:tc>
          <w:tcPr>
            <w:tcW w:w="421" w:type="dxa"/>
            <w:shd w:val="clear" w:color="auto" w:fill="auto"/>
          </w:tcPr>
          <w:p w14:paraId="61D85CE4" w14:textId="77777777" w:rsidR="001F3567" w:rsidRPr="007B6A64" w:rsidRDefault="001F3567" w:rsidP="001F3567">
            <w:pPr>
              <w:spacing w:after="0" w:line="240" w:lineRule="auto"/>
              <w:rPr>
                <w:rFonts w:ascii="Times New Roman" w:hAnsi="Times New Roman" w:cs="Times New Roman"/>
                <w:b/>
                <w:sz w:val="24"/>
                <w:szCs w:val="24"/>
              </w:rPr>
            </w:pPr>
            <w:r w:rsidRPr="007B6A64">
              <w:rPr>
                <w:rFonts w:ascii="Times New Roman" w:hAnsi="Times New Roman" w:cs="Times New Roman"/>
                <w:sz w:val="24"/>
                <w:szCs w:val="24"/>
              </w:rPr>
              <w:t>2.</w:t>
            </w:r>
          </w:p>
        </w:tc>
        <w:tc>
          <w:tcPr>
            <w:tcW w:w="1984" w:type="dxa"/>
            <w:shd w:val="clear" w:color="auto" w:fill="auto"/>
          </w:tcPr>
          <w:p w14:paraId="23FD87D0" w14:textId="52D6FF4B"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447093CF" w14:textId="21DC8596" w:rsidR="001F3567" w:rsidRPr="007B6A64" w:rsidRDefault="001F3567" w:rsidP="001F3567">
            <w:pPr>
              <w:spacing w:after="0" w:line="240" w:lineRule="auto"/>
              <w:rPr>
                <w:rFonts w:ascii="Times New Roman" w:hAnsi="Times New Roman" w:cs="Times New Roman"/>
                <w:sz w:val="24"/>
                <w:szCs w:val="24"/>
              </w:rPr>
            </w:pPr>
          </w:p>
        </w:tc>
        <w:tc>
          <w:tcPr>
            <w:tcW w:w="880" w:type="dxa"/>
            <w:shd w:val="clear" w:color="auto" w:fill="auto"/>
          </w:tcPr>
          <w:p w14:paraId="2DE34524" w14:textId="38F10AB8"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3</w:t>
            </w:r>
            <w:r w:rsidR="00275019">
              <w:rPr>
                <w:rFonts w:ascii="Times New Roman" w:eastAsia="Calibri" w:hAnsi="Times New Roman" w:cs="Times New Roman"/>
                <w:sz w:val="24"/>
                <w:szCs w:val="24"/>
              </w:rPr>
              <w:t>8</w:t>
            </w:r>
          </w:p>
        </w:tc>
        <w:tc>
          <w:tcPr>
            <w:tcW w:w="992" w:type="dxa"/>
            <w:shd w:val="clear" w:color="auto" w:fill="auto"/>
          </w:tcPr>
          <w:p w14:paraId="02E040DC" w14:textId="2386628D"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004" w:type="dxa"/>
            <w:shd w:val="clear" w:color="auto" w:fill="auto"/>
          </w:tcPr>
          <w:p w14:paraId="7024F609"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4</w:t>
            </w:r>
          </w:p>
        </w:tc>
        <w:tc>
          <w:tcPr>
            <w:tcW w:w="1802" w:type="dxa"/>
            <w:shd w:val="clear" w:color="auto" w:fill="auto"/>
          </w:tcPr>
          <w:p w14:paraId="6EC48182" w14:textId="32BE9ACC"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134" w:type="dxa"/>
            <w:shd w:val="clear" w:color="auto" w:fill="auto"/>
          </w:tcPr>
          <w:p w14:paraId="03A9598F" w14:textId="4132BA5B"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w:t>
            </w:r>
            <w:r w:rsidR="00B76316" w:rsidRPr="007B6A64">
              <w:rPr>
                <w:rFonts w:ascii="Times New Roman" w:hAnsi="Times New Roman" w:cs="Times New Roman"/>
                <w:sz w:val="24"/>
                <w:szCs w:val="24"/>
              </w:rPr>
              <w:t>8</w:t>
            </w:r>
          </w:p>
        </w:tc>
        <w:tc>
          <w:tcPr>
            <w:tcW w:w="1984" w:type="dxa"/>
            <w:shd w:val="clear" w:color="auto" w:fill="auto"/>
          </w:tcPr>
          <w:p w14:paraId="12DD63D9"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7B6A64" w14:paraId="3F37DA58" w14:textId="77777777" w:rsidTr="001445AB">
        <w:tc>
          <w:tcPr>
            <w:tcW w:w="421" w:type="dxa"/>
            <w:shd w:val="clear" w:color="auto" w:fill="auto"/>
          </w:tcPr>
          <w:p w14:paraId="61EDD851" w14:textId="48E7C27F"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3.</w:t>
            </w:r>
          </w:p>
        </w:tc>
        <w:tc>
          <w:tcPr>
            <w:tcW w:w="1984" w:type="dxa"/>
            <w:shd w:val="clear" w:color="auto" w:fill="auto"/>
          </w:tcPr>
          <w:p w14:paraId="7C907556" w14:textId="261724B1"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4CF2633F" w14:textId="39C0E3D6"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F3567" w:rsidRPr="007B6A64">
              <w:rPr>
                <w:rFonts w:ascii="Times New Roman" w:eastAsia="Calibri" w:hAnsi="Times New Roman" w:cs="Times New Roman"/>
                <w:sz w:val="24"/>
                <w:szCs w:val="24"/>
              </w:rPr>
              <w:t>6</w:t>
            </w:r>
          </w:p>
        </w:tc>
        <w:tc>
          <w:tcPr>
            <w:tcW w:w="992" w:type="dxa"/>
            <w:shd w:val="clear" w:color="auto" w:fill="auto"/>
          </w:tcPr>
          <w:p w14:paraId="09D63D3C" w14:textId="484DAC6D"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7AF7D600" w14:textId="5A97301C"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09210825" w14:textId="6870FB95"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53423348" w14:textId="70E07053"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2DB621B5" w14:textId="006FE75E"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Обсуждение проблемных вопросов.</w:t>
            </w:r>
          </w:p>
        </w:tc>
      </w:tr>
      <w:tr w:rsidR="001F3567" w:rsidRPr="007B6A64" w14:paraId="3872CE9B" w14:textId="77777777" w:rsidTr="001445AB">
        <w:tc>
          <w:tcPr>
            <w:tcW w:w="421" w:type="dxa"/>
            <w:shd w:val="clear" w:color="auto" w:fill="auto"/>
          </w:tcPr>
          <w:p w14:paraId="4E416C92" w14:textId="3CF1FD39" w:rsidR="001F3567" w:rsidRPr="007B6A64" w:rsidRDefault="001F3567" w:rsidP="001F3567">
            <w:pPr>
              <w:spacing w:after="0" w:line="240" w:lineRule="auto"/>
              <w:rPr>
                <w:rFonts w:ascii="Times New Roman" w:hAnsi="Times New Roman" w:cs="Times New Roman"/>
                <w:b/>
                <w:sz w:val="24"/>
                <w:szCs w:val="24"/>
              </w:rPr>
            </w:pPr>
            <w:r w:rsidRPr="007B6A64">
              <w:rPr>
                <w:rFonts w:ascii="Times New Roman" w:eastAsia="Calibri" w:hAnsi="Times New Roman" w:cs="Times New Roman"/>
                <w:sz w:val="24"/>
                <w:szCs w:val="24"/>
              </w:rPr>
              <w:t>4.</w:t>
            </w:r>
          </w:p>
        </w:tc>
        <w:tc>
          <w:tcPr>
            <w:tcW w:w="1984" w:type="dxa"/>
            <w:shd w:val="clear" w:color="auto" w:fill="auto"/>
          </w:tcPr>
          <w:p w14:paraId="298204B6" w14:textId="77777777" w:rsidR="001F3567" w:rsidRPr="007B6A64" w:rsidRDefault="001F3567" w:rsidP="001F356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 xml:space="preserve">Формирование и управление портфелем инвестиционных проектов  </w:t>
            </w:r>
          </w:p>
          <w:p w14:paraId="3EEF0172" w14:textId="60E76E5E" w:rsidR="001F3567" w:rsidRPr="007B6A64" w:rsidRDefault="001F3567" w:rsidP="001F3567">
            <w:pPr>
              <w:spacing w:after="0" w:line="240" w:lineRule="auto"/>
              <w:rPr>
                <w:rFonts w:ascii="Times New Roman" w:hAnsi="Times New Roman" w:cs="Times New Roman"/>
                <w:sz w:val="24"/>
                <w:szCs w:val="24"/>
              </w:rPr>
            </w:pPr>
          </w:p>
        </w:tc>
        <w:tc>
          <w:tcPr>
            <w:tcW w:w="880" w:type="dxa"/>
            <w:shd w:val="clear" w:color="auto" w:fill="auto"/>
          </w:tcPr>
          <w:p w14:paraId="7217352C" w14:textId="6249F9BF"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1F3567" w:rsidRPr="007B6A64">
              <w:rPr>
                <w:rFonts w:ascii="Times New Roman" w:eastAsia="Calibri" w:hAnsi="Times New Roman" w:cs="Times New Roman"/>
                <w:sz w:val="24"/>
                <w:szCs w:val="24"/>
              </w:rPr>
              <w:t>6</w:t>
            </w:r>
          </w:p>
        </w:tc>
        <w:tc>
          <w:tcPr>
            <w:tcW w:w="992" w:type="dxa"/>
            <w:shd w:val="clear" w:color="auto" w:fill="auto"/>
          </w:tcPr>
          <w:p w14:paraId="7F5FD31D" w14:textId="7092303E"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10</w:t>
            </w:r>
          </w:p>
        </w:tc>
        <w:tc>
          <w:tcPr>
            <w:tcW w:w="1004" w:type="dxa"/>
            <w:shd w:val="clear" w:color="auto" w:fill="auto"/>
          </w:tcPr>
          <w:p w14:paraId="1A3302BD"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48B44CC4" w14:textId="5FAE1C20" w:rsidR="001F3567" w:rsidRPr="007B6A64" w:rsidRDefault="00E22AE3"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8</w:t>
            </w:r>
          </w:p>
        </w:tc>
        <w:tc>
          <w:tcPr>
            <w:tcW w:w="1134" w:type="dxa"/>
            <w:shd w:val="clear" w:color="auto" w:fill="auto"/>
          </w:tcPr>
          <w:p w14:paraId="47F1D44B" w14:textId="67ED4481"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236A19F7"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1F3567" w:rsidRPr="007B6A64" w14:paraId="04727BC6" w14:textId="77777777" w:rsidTr="001445AB">
        <w:tc>
          <w:tcPr>
            <w:tcW w:w="421" w:type="dxa"/>
            <w:shd w:val="clear" w:color="auto" w:fill="auto"/>
          </w:tcPr>
          <w:p w14:paraId="276CDACA" w14:textId="1E14BEBE" w:rsidR="001F3567" w:rsidRPr="007B6A64" w:rsidRDefault="001F3567" w:rsidP="001F3567">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t>5.</w:t>
            </w:r>
          </w:p>
        </w:tc>
        <w:tc>
          <w:tcPr>
            <w:tcW w:w="1984" w:type="dxa"/>
            <w:shd w:val="clear" w:color="auto" w:fill="auto"/>
          </w:tcPr>
          <w:p w14:paraId="16123FFE" w14:textId="792680B0"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552DA71F" w14:textId="59CA2B36" w:rsidR="001F3567" w:rsidRPr="007B6A64" w:rsidRDefault="00B76316"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275019">
              <w:rPr>
                <w:rFonts w:ascii="Times New Roman" w:eastAsia="Calibri" w:hAnsi="Times New Roman" w:cs="Times New Roman"/>
                <w:sz w:val="24"/>
                <w:szCs w:val="24"/>
              </w:rPr>
              <w:t>4</w:t>
            </w:r>
          </w:p>
        </w:tc>
        <w:tc>
          <w:tcPr>
            <w:tcW w:w="992" w:type="dxa"/>
            <w:shd w:val="clear" w:color="auto" w:fill="auto"/>
          </w:tcPr>
          <w:p w14:paraId="537144C6" w14:textId="194A5832"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3B684B14" w14:textId="77777777" w:rsidR="001F3567" w:rsidRPr="007B6A64" w:rsidRDefault="001F3567" w:rsidP="001F356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61D4E64B" w14:textId="08A14629" w:rsidR="001F3567" w:rsidRPr="007B6A64" w:rsidRDefault="00275019" w:rsidP="001F35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3F93A34A" w14:textId="3CAE7144" w:rsidR="001F3567" w:rsidRPr="007B6A64" w:rsidRDefault="00B76316"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1DEC11C5" w14:textId="77777777" w:rsidR="001F3567" w:rsidRPr="007B6A64" w:rsidRDefault="001F3567" w:rsidP="001F356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B76316" w:rsidRPr="007B6A64" w14:paraId="221E6A22" w14:textId="77777777" w:rsidTr="001445AB">
        <w:tc>
          <w:tcPr>
            <w:tcW w:w="421" w:type="dxa"/>
            <w:shd w:val="clear" w:color="auto" w:fill="auto"/>
          </w:tcPr>
          <w:p w14:paraId="3703202A" w14:textId="47AD58D8" w:rsidR="00B76316" w:rsidRPr="007B6A64" w:rsidRDefault="00B76316" w:rsidP="00B76316">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t>6.</w:t>
            </w:r>
          </w:p>
        </w:tc>
        <w:tc>
          <w:tcPr>
            <w:tcW w:w="1984" w:type="dxa"/>
            <w:shd w:val="clear" w:color="auto" w:fill="auto"/>
          </w:tcPr>
          <w:p w14:paraId="5AA5AA7B" w14:textId="2012B8ED" w:rsidR="00B76316" w:rsidRPr="007B6A64" w:rsidRDefault="00FE2D0F" w:rsidP="00B76316">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Фундаментальный и</w:t>
            </w:r>
            <w:r w:rsidR="00B76316" w:rsidRPr="007B6A64">
              <w:rPr>
                <w:rFonts w:ascii="Times New Roman" w:hAnsi="Times New Roman" w:cs="Times New Roman"/>
                <w:sz w:val="24"/>
                <w:szCs w:val="24"/>
              </w:rPr>
              <w:t xml:space="preserve"> технический анализ ценных бумаг</w:t>
            </w:r>
          </w:p>
          <w:p w14:paraId="0DF5BECE" w14:textId="5523D4C0" w:rsidR="00B76316" w:rsidRPr="007B6A64" w:rsidRDefault="00B76316" w:rsidP="00B76316">
            <w:pPr>
              <w:spacing w:after="0" w:line="240" w:lineRule="auto"/>
              <w:rPr>
                <w:rFonts w:ascii="Times New Roman" w:hAnsi="Times New Roman" w:cs="Times New Roman"/>
                <w:sz w:val="24"/>
                <w:szCs w:val="24"/>
              </w:rPr>
            </w:pPr>
          </w:p>
        </w:tc>
        <w:tc>
          <w:tcPr>
            <w:tcW w:w="880" w:type="dxa"/>
            <w:shd w:val="clear" w:color="auto" w:fill="auto"/>
          </w:tcPr>
          <w:p w14:paraId="27A5AC9E" w14:textId="65826A16"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lastRenderedPageBreak/>
              <w:t>2</w:t>
            </w:r>
            <w:r w:rsidR="000A7C9C">
              <w:rPr>
                <w:rFonts w:ascii="Times New Roman" w:eastAsia="Calibri" w:hAnsi="Times New Roman" w:cs="Times New Roman"/>
                <w:sz w:val="24"/>
                <w:szCs w:val="24"/>
              </w:rPr>
              <w:t>4</w:t>
            </w:r>
          </w:p>
        </w:tc>
        <w:tc>
          <w:tcPr>
            <w:tcW w:w="992" w:type="dxa"/>
            <w:shd w:val="clear" w:color="auto" w:fill="auto"/>
          </w:tcPr>
          <w:p w14:paraId="19DC03B1" w14:textId="1495BBEE" w:rsidR="00B76316" w:rsidRPr="007B6A64" w:rsidRDefault="000A7C9C" w:rsidP="00B763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04" w:type="dxa"/>
            <w:shd w:val="clear" w:color="auto" w:fill="auto"/>
          </w:tcPr>
          <w:p w14:paraId="28864C0F" w14:textId="77777777" w:rsidR="00B76316" w:rsidRPr="007B6A64" w:rsidRDefault="00B76316" w:rsidP="00B76316">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5511D502" w14:textId="5F7A38BC" w:rsidR="00B76316" w:rsidRPr="007B6A64" w:rsidRDefault="00275019" w:rsidP="00B763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28258AB7" w14:textId="0C647032" w:rsidR="00B76316" w:rsidRPr="007B6A64" w:rsidRDefault="00B76316" w:rsidP="00B76316">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434751EB" w14:textId="77777777" w:rsidR="00B76316" w:rsidRPr="007B6A64" w:rsidRDefault="00B76316" w:rsidP="00B76316">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 xml:space="preserve">Участие в групповой дискуссии. Устный опрос. Решение тестов </w:t>
            </w:r>
            <w:r w:rsidRPr="007B6A64">
              <w:rPr>
                <w:rFonts w:ascii="Times New Roman" w:hAnsi="Times New Roman" w:cs="Times New Roman"/>
                <w:sz w:val="24"/>
                <w:szCs w:val="24"/>
              </w:rPr>
              <w:lastRenderedPageBreak/>
              <w:t>и задач. Решение кейсов.</w:t>
            </w:r>
          </w:p>
        </w:tc>
      </w:tr>
      <w:tr w:rsidR="001445AB" w:rsidRPr="007B6A64" w14:paraId="3823FFEF" w14:textId="77777777" w:rsidTr="001445AB">
        <w:tc>
          <w:tcPr>
            <w:tcW w:w="421" w:type="dxa"/>
            <w:shd w:val="clear" w:color="auto" w:fill="auto"/>
          </w:tcPr>
          <w:p w14:paraId="4D388C9B" w14:textId="17923346" w:rsidR="001445AB" w:rsidRPr="007B6A64" w:rsidRDefault="001445AB" w:rsidP="00591CC7">
            <w:pPr>
              <w:spacing w:after="0" w:line="240" w:lineRule="auto"/>
              <w:rPr>
                <w:rFonts w:ascii="Times New Roman" w:eastAsia="Calibri" w:hAnsi="Times New Roman" w:cs="Times New Roman"/>
                <w:sz w:val="24"/>
                <w:szCs w:val="24"/>
              </w:rPr>
            </w:pPr>
            <w:r w:rsidRPr="007B6A64">
              <w:rPr>
                <w:rFonts w:ascii="Times New Roman" w:eastAsia="Calibri" w:hAnsi="Times New Roman" w:cs="Times New Roman"/>
                <w:sz w:val="24"/>
                <w:szCs w:val="24"/>
              </w:rPr>
              <w:lastRenderedPageBreak/>
              <w:t>7.</w:t>
            </w:r>
          </w:p>
        </w:tc>
        <w:tc>
          <w:tcPr>
            <w:tcW w:w="1984" w:type="dxa"/>
            <w:shd w:val="clear" w:color="auto" w:fill="auto"/>
          </w:tcPr>
          <w:p w14:paraId="55000E23" w14:textId="77777777" w:rsidR="001445AB" w:rsidRPr="007B6A64" w:rsidRDefault="001445AB" w:rsidP="00591CC7">
            <w:pPr>
              <w:spacing w:after="0" w:line="240" w:lineRule="auto"/>
              <w:jc w:val="both"/>
              <w:rPr>
                <w:rFonts w:ascii="Times New Roman" w:hAnsi="Times New Roman" w:cs="Times New Roman"/>
                <w:sz w:val="24"/>
                <w:szCs w:val="24"/>
              </w:rPr>
            </w:pPr>
            <w:r w:rsidRPr="007B6A64">
              <w:rPr>
                <w:rFonts w:ascii="Times New Roman" w:hAnsi="Times New Roman" w:cs="Times New Roman"/>
                <w:sz w:val="24"/>
                <w:szCs w:val="24"/>
              </w:rPr>
              <w:t>Современные стратегии управления портфелем финансовых инструментов</w:t>
            </w:r>
          </w:p>
          <w:p w14:paraId="0D76E8F5" w14:textId="77777777" w:rsidR="001445AB" w:rsidRPr="007B6A64" w:rsidRDefault="001445AB" w:rsidP="00591CC7">
            <w:pPr>
              <w:spacing w:after="0" w:line="240" w:lineRule="auto"/>
              <w:rPr>
                <w:rFonts w:ascii="Times New Roman" w:hAnsi="Times New Roman" w:cs="Times New Roman"/>
                <w:sz w:val="24"/>
                <w:szCs w:val="24"/>
              </w:rPr>
            </w:pPr>
          </w:p>
        </w:tc>
        <w:tc>
          <w:tcPr>
            <w:tcW w:w="880" w:type="dxa"/>
            <w:shd w:val="clear" w:color="auto" w:fill="auto"/>
          </w:tcPr>
          <w:p w14:paraId="25D3BFE5" w14:textId="337E88FA" w:rsidR="001445AB" w:rsidRPr="007B6A64" w:rsidRDefault="00B76316"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r w:rsidR="000A7C9C">
              <w:rPr>
                <w:rFonts w:ascii="Times New Roman" w:eastAsia="Calibri" w:hAnsi="Times New Roman" w:cs="Times New Roman"/>
                <w:sz w:val="24"/>
                <w:szCs w:val="24"/>
              </w:rPr>
              <w:t>0</w:t>
            </w:r>
          </w:p>
        </w:tc>
        <w:tc>
          <w:tcPr>
            <w:tcW w:w="992" w:type="dxa"/>
            <w:shd w:val="clear" w:color="auto" w:fill="auto"/>
          </w:tcPr>
          <w:p w14:paraId="47757335" w14:textId="6B821642" w:rsidR="001445AB" w:rsidRPr="007B6A64" w:rsidRDefault="000A7C9C"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04" w:type="dxa"/>
            <w:shd w:val="clear" w:color="auto" w:fill="auto"/>
          </w:tcPr>
          <w:p w14:paraId="7FD188E0" w14:textId="466B5DA9" w:rsidR="001445AB" w:rsidRPr="007B6A64" w:rsidRDefault="001445AB" w:rsidP="00591CC7">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w:t>
            </w:r>
          </w:p>
        </w:tc>
        <w:tc>
          <w:tcPr>
            <w:tcW w:w="1802" w:type="dxa"/>
            <w:shd w:val="clear" w:color="auto" w:fill="auto"/>
          </w:tcPr>
          <w:p w14:paraId="664F193D" w14:textId="0C9AFA54" w:rsidR="001445AB" w:rsidRPr="007B6A64" w:rsidRDefault="00275019" w:rsidP="00591C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134" w:type="dxa"/>
            <w:shd w:val="clear" w:color="auto" w:fill="auto"/>
          </w:tcPr>
          <w:p w14:paraId="03882D01" w14:textId="55A32689" w:rsidR="001445AB" w:rsidRPr="007B6A64" w:rsidRDefault="00B76316" w:rsidP="00591CC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16</w:t>
            </w:r>
          </w:p>
        </w:tc>
        <w:tc>
          <w:tcPr>
            <w:tcW w:w="1984" w:type="dxa"/>
            <w:shd w:val="clear" w:color="auto" w:fill="auto"/>
          </w:tcPr>
          <w:p w14:paraId="1A332BCC" w14:textId="1E55AACB" w:rsidR="001445AB" w:rsidRPr="007B6A64" w:rsidRDefault="001445AB" w:rsidP="00591CC7">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1445AB" w:rsidRPr="007B6A64" w14:paraId="094ACD01" w14:textId="77777777" w:rsidTr="001445AB">
        <w:tc>
          <w:tcPr>
            <w:tcW w:w="2405" w:type="dxa"/>
            <w:gridSpan w:val="2"/>
            <w:shd w:val="clear" w:color="auto" w:fill="auto"/>
          </w:tcPr>
          <w:p w14:paraId="03DA51F4" w14:textId="77777777" w:rsidR="001445AB" w:rsidRPr="007B6A64" w:rsidRDefault="001445AB" w:rsidP="00C668FD">
            <w:pPr>
              <w:pStyle w:val="a4"/>
              <w:spacing w:line="240" w:lineRule="auto"/>
              <w:ind w:firstLine="0"/>
              <w:jc w:val="left"/>
              <w:rPr>
                <w:szCs w:val="24"/>
              </w:rPr>
            </w:pPr>
            <w:r w:rsidRPr="007B6A64">
              <w:rPr>
                <w:szCs w:val="24"/>
              </w:rPr>
              <w:t>В целом по дисциплине</w:t>
            </w:r>
          </w:p>
        </w:tc>
        <w:tc>
          <w:tcPr>
            <w:tcW w:w="880" w:type="dxa"/>
            <w:shd w:val="clear" w:color="auto" w:fill="auto"/>
          </w:tcPr>
          <w:p w14:paraId="6986A893" w14:textId="486EACD6" w:rsidR="001445AB" w:rsidRPr="007B6A64" w:rsidRDefault="001445A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w:t>
            </w:r>
            <w:r w:rsidR="00B76316" w:rsidRPr="007B6A64">
              <w:rPr>
                <w:rFonts w:ascii="Times New Roman" w:eastAsia="Calibri" w:hAnsi="Times New Roman" w:cs="Times New Roman"/>
                <w:sz w:val="24"/>
                <w:szCs w:val="24"/>
              </w:rPr>
              <w:t>80</w:t>
            </w:r>
          </w:p>
        </w:tc>
        <w:tc>
          <w:tcPr>
            <w:tcW w:w="992" w:type="dxa"/>
            <w:shd w:val="clear" w:color="auto" w:fill="auto"/>
          </w:tcPr>
          <w:p w14:paraId="6DFDEC50" w14:textId="6AED0471" w:rsidR="001445AB" w:rsidRPr="007B6A64" w:rsidRDefault="00B76316"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66</w:t>
            </w:r>
          </w:p>
        </w:tc>
        <w:tc>
          <w:tcPr>
            <w:tcW w:w="1004" w:type="dxa"/>
            <w:shd w:val="clear" w:color="auto" w:fill="auto"/>
          </w:tcPr>
          <w:p w14:paraId="415F9BE5" w14:textId="484EA029" w:rsidR="001445AB" w:rsidRPr="007B6A64" w:rsidRDefault="001445A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16</w:t>
            </w:r>
          </w:p>
        </w:tc>
        <w:tc>
          <w:tcPr>
            <w:tcW w:w="1802" w:type="dxa"/>
            <w:shd w:val="clear" w:color="auto" w:fill="auto"/>
          </w:tcPr>
          <w:p w14:paraId="07B0F200" w14:textId="738DD8FD" w:rsidR="001445AB" w:rsidRPr="007B6A64" w:rsidRDefault="00E22AE3"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50</w:t>
            </w:r>
          </w:p>
        </w:tc>
        <w:tc>
          <w:tcPr>
            <w:tcW w:w="1134" w:type="dxa"/>
            <w:shd w:val="clear" w:color="auto" w:fill="auto"/>
          </w:tcPr>
          <w:p w14:paraId="2A409456" w14:textId="714C5D03" w:rsidR="001445AB" w:rsidRPr="007B6A64" w:rsidRDefault="00FE2D0F" w:rsidP="00C668FD">
            <w:pPr>
              <w:spacing w:after="0" w:line="240" w:lineRule="auto"/>
              <w:jc w:val="center"/>
              <w:rPr>
                <w:rFonts w:ascii="Times New Roman" w:hAnsi="Times New Roman" w:cs="Times New Roman"/>
                <w:sz w:val="24"/>
                <w:szCs w:val="24"/>
                <w:lang w:val="en-US"/>
              </w:rPr>
            </w:pPr>
            <w:r w:rsidRPr="007B6A64">
              <w:rPr>
                <w:rFonts w:ascii="Times New Roman" w:hAnsi="Times New Roman" w:cs="Times New Roman"/>
                <w:sz w:val="24"/>
                <w:szCs w:val="24"/>
                <w:lang w:val="en-US"/>
              </w:rPr>
              <w:t>114</w:t>
            </w:r>
          </w:p>
        </w:tc>
        <w:tc>
          <w:tcPr>
            <w:tcW w:w="1984" w:type="dxa"/>
            <w:shd w:val="clear" w:color="auto" w:fill="auto"/>
          </w:tcPr>
          <w:p w14:paraId="0A8772C6" w14:textId="77777777" w:rsidR="001445AB" w:rsidRPr="007B6A64" w:rsidRDefault="001445AB" w:rsidP="00385689">
            <w:pPr>
              <w:spacing w:after="0" w:line="240" w:lineRule="auto"/>
              <w:rPr>
                <w:rFonts w:ascii="Times New Roman" w:hAnsi="Times New Roman" w:cs="Times New Roman"/>
                <w:sz w:val="24"/>
                <w:szCs w:val="24"/>
              </w:rPr>
            </w:pPr>
            <w:r w:rsidRPr="007B6A64">
              <w:rPr>
                <w:rFonts w:ascii="Times New Roman" w:hAnsi="Times New Roman" w:cs="Times New Roman"/>
                <w:sz w:val="24"/>
                <w:szCs w:val="24"/>
              </w:rPr>
              <w:t>Согласно учебному плану: контрольная работа</w:t>
            </w:r>
          </w:p>
        </w:tc>
      </w:tr>
      <w:tr w:rsidR="001445AB" w:rsidRPr="007B6A64" w14:paraId="3C8A7A84" w14:textId="77777777" w:rsidTr="001445AB">
        <w:tc>
          <w:tcPr>
            <w:tcW w:w="2405" w:type="dxa"/>
            <w:gridSpan w:val="2"/>
            <w:shd w:val="clear" w:color="auto" w:fill="auto"/>
          </w:tcPr>
          <w:p w14:paraId="15A76640" w14:textId="77777777" w:rsidR="001445AB" w:rsidRPr="007B6A64" w:rsidRDefault="001445AB" w:rsidP="00C668FD">
            <w:pPr>
              <w:pStyle w:val="a4"/>
              <w:spacing w:line="240" w:lineRule="auto"/>
              <w:ind w:firstLine="0"/>
              <w:jc w:val="left"/>
              <w:rPr>
                <w:szCs w:val="24"/>
              </w:rPr>
            </w:pPr>
            <w:r w:rsidRPr="007B6A64">
              <w:rPr>
                <w:szCs w:val="24"/>
              </w:rPr>
              <w:t>Итого в %</w:t>
            </w:r>
          </w:p>
        </w:tc>
        <w:tc>
          <w:tcPr>
            <w:tcW w:w="880" w:type="dxa"/>
            <w:shd w:val="clear" w:color="auto" w:fill="auto"/>
          </w:tcPr>
          <w:p w14:paraId="520A5248" w14:textId="77777777" w:rsidR="001445AB" w:rsidRPr="007B6A64" w:rsidRDefault="001445AB" w:rsidP="00385689">
            <w:pPr>
              <w:spacing w:after="0" w:line="240" w:lineRule="auto"/>
              <w:jc w:val="center"/>
              <w:rPr>
                <w:rFonts w:ascii="Times New Roman" w:eastAsia="Calibri" w:hAnsi="Times New Roman" w:cs="Times New Roman"/>
                <w:b/>
                <w:sz w:val="24"/>
                <w:szCs w:val="24"/>
              </w:rPr>
            </w:pPr>
          </w:p>
        </w:tc>
        <w:tc>
          <w:tcPr>
            <w:tcW w:w="992" w:type="dxa"/>
            <w:shd w:val="clear" w:color="auto" w:fill="auto"/>
          </w:tcPr>
          <w:p w14:paraId="7103745D" w14:textId="50B7B402" w:rsidR="001445AB" w:rsidRPr="007B6A64" w:rsidRDefault="00FE2D0F" w:rsidP="00C668FD">
            <w:pPr>
              <w:spacing w:after="0" w:line="240" w:lineRule="auto"/>
              <w:jc w:val="center"/>
              <w:rPr>
                <w:rFonts w:ascii="Times New Roman" w:eastAsia="Calibri" w:hAnsi="Times New Roman" w:cs="Times New Roman"/>
                <w:sz w:val="24"/>
                <w:szCs w:val="24"/>
                <w:lang w:val="en-US"/>
              </w:rPr>
            </w:pPr>
            <w:r w:rsidRPr="007B6A64">
              <w:rPr>
                <w:rFonts w:ascii="Times New Roman" w:eastAsia="Calibri" w:hAnsi="Times New Roman" w:cs="Times New Roman"/>
                <w:sz w:val="24"/>
                <w:szCs w:val="24"/>
                <w:lang w:val="en-US"/>
              </w:rPr>
              <w:t>37</w:t>
            </w:r>
          </w:p>
        </w:tc>
        <w:tc>
          <w:tcPr>
            <w:tcW w:w="1004" w:type="dxa"/>
            <w:shd w:val="clear" w:color="auto" w:fill="auto"/>
          </w:tcPr>
          <w:p w14:paraId="2C93F651" w14:textId="71FD2D3A" w:rsidR="001445AB" w:rsidRPr="007B6A64" w:rsidRDefault="00922F5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24</w:t>
            </w:r>
          </w:p>
        </w:tc>
        <w:tc>
          <w:tcPr>
            <w:tcW w:w="1802" w:type="dxa"/>
            <w:shd w:val="clear" w:color="auto" w:fill="auto"/>
          </w:tcPr>
          <w:p w14:paraId="6EB41AAF" w14:textId="68BCE11E" w:rsidR="001445AB" w:rsidRPr="007B6A64" w:rsidRDefault="00922F5B" w:rsidP="00C668FD">
            <w:pPr>
              <w:spacing w:after="0" w:line="240" w:lineRule="auto"/>
              <w:jc w:val="center"/>
              <w:rPr>
                <w:rFonts w:ascii="Times New Roman" w:eastAsia="Calibri" w:hAnsi="Times New Roman" w:cs="Times New Roman"/>
                <w:sz w:val="24"/>
                <w:szCs w:val="24"/>
              </w:rPr>
            </w:pPr>
            <w:r w:rsidRPr="007B6A64">
              <w:rPr>
                <w:rFonts w:ascii="Times New Roman" w:eastAsia="Calibri" w:hAnsi="Times New Roman" w:cs="Times New Roman"/>
                <w:sz w:val="24"/>
                <w:szCs w:val="24"/>
              </w:rPr>
              <w:t>76</w:t>
            </w:r>
          </w:p>
        </w:tc>
        <w:tc>
          <w:tcPr>
            <w:tcW w:w="1134" w:type="dxa"/>
            <w:shd w:val="clear" w:color="auto" w:fill="auto"/>
          </w:tcPr>
          <w:p w14:paraId="0E70A124" w14:textId="198EADA3" w:rsidR="001445AB" w:rsidRPr="007B6A64" w:rsidRDefault="00FE2D0F" w:rsidP="00C668FD">
            <w:pPr>
              <w:spacing w:after="0" w:line="240" w:lineRule="auto"/>
              <w:jc w:val="center"/>
              <w:rPr>
                <w:rFonts w:ascii="Times New Roman" w:hAnsi="Times New Roman" w:cs="Times New Roman"/>
                <w:sz w:val="24"/>
                <w:szCs w:val="24"/>
                <w:lang w:val="en-US"/>
              </w:rPr>
            </w:pPr>
            <w:r w:rsidRPr="007B6A64">
              <w:rPr>
                <w:rFonts w:ascii="Times New Roman" w:hAnsi="Times New Roman" w:cs="Times New Roman"/>
                <w:sz w:val="24"/>
                <w:szCs w:val="24"/>
                <w:lang w:val="en-US"/>
              </w:rPr>
              <w:t>63</w:t>
            </w:r>
          </w:p>
        </w:tc>
        <w:tc>
          <w:tcPr>
            <w:tcW w:w="1984" w:type="dxa"/>
            <w:shd w:val="clear" w:color="auto" w:fill="auto"/>
          </w:tcPr>
          <w:p w14:paraId="11E29568" w14:textId="77777777" w:rsidR="001445AB" w:rsidRPr="007B6A64" w:rsidRDefault="001445AB" w:rsidP="00385689">
            <w:pPr>
              <w:spacing w:after="0" w:line="240" w:lineRule="auto"/>
              <w:rPr>
                <w:rFonts w:ascii="Times New Roman" w:hAnsi="Times New Roman" w:cs="Times New Roman"/>
                <w:b/>
                <w:sz w:val="24"/>
                <w:szCs w:val="24"/>
              </w:rPr>
            </w:pPr>
          </w:p>
        </w:tc>
      </w:tr>
    </w:tbl>
    <w:p w14:paraId="278AFB96" w14:textId="4487B6FC" w:rsidR="005C72E6" w:rsidRDefault="005C72E6" w:rsidP="005C72E6">
      <w:pPr>
        <w:spacing w:after="0" w:line="312" w:lineRule="auto"/>
        <w:rPr>
          <w:rFonts w:ascii="Times New Roman" w:eastAsia="Times New Roman" w:hAnsi="Times New Roman" w:cs="Times New Roman"/>
          <w:b/>
          <w:sz w:val="16"/>
          <w:szCs w:val="16"/>
        </w:rPr>
      </w:pPr>
    </w:p>
    <w:p w14:paraId="458240FD" w14:textId="77777777" w:rsidR="00616B37" w:rsidRPr="00616B37" w:rsidRDefault="00616B37" w:rsidP="00616B3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16B37">
        <w:rPr>
          <w:rFonts w:ascii="Times New Roman" w:eastAsia="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583B7B7" w14:textId="77777777" w:rsidR="00616B37" w:rsidRPr="007B6A64" w:rsidRDefault="00616B37" w:rsidP="005C72E6">
      <w:pPr>
        <w:spacing w:after="0" w:line="312" w:lineRule="auto"/>
        <w:rPr>
          <w:rFonts w:ascii="Times New Roman" w:eastAsia="Times New Roman" w:hAnsi="Times New Roman" w:cs="Times New Roman"/>
          <w:b/>
          <w:sz w:val="16"/>
          <w:szCs w:val="16"/>
        </w:rPr>
      </w:pPr>
    </w:p>
    <w:p w14:paraId="19E276F8" w14:textId="77777777" w:rsidR="005C72E6" w:rsidRPr="007B6A64" w:rsidRDefault="005C72E6" w:rsidP="00E76413">
      <w:pPr>
        <w:pStyle w:val="1"/>
        <w:tabs>
          <w:tab w:val="left" w:pos="993"/>
        </w:tabs>
        <w:spacing w:before="0" w:after="0" w:line="360" w:lineRule="auto"/>
        <w:ind w:firstLine="709"/>
        <w:jc w:val="both"/>
        <w:rPr>
          <w:rFonts w:ascii="Times New Roman" w:hAnsi="Times New Roman"/>
          <w:sz w:val="28"/>
          <w:szCs w:val="28"/>
        </w:rPr>
      </w:pPr>
      <w:bookmarkStart w:id="10" w:name="_Toc21110384"/>
      <w:r w:rsidRPr="007B6A64">
        <w:rPr>
          <w:rFonts w:ascii="Times New Roman" w:hAnsi="Times New Roman"/>
          <w:sz w:val="28"/>
          <w:szCs w:val="28"/>
        </w:rPr>
        <w:t xml:space="preserve">5.3. Содержание </w:t>
      </w:r>
      <w:r w:rsidR="0093207D" w:rsidRPr="007B6A64">
        <w:rPr>
          <w:rFonts w:ascii="Times New Roman" w:hAnsi="Times New Roman"/>
          <w:sz w:val="28"/>
          <w:szCs w:val="28"/>
        </w:rPr>
        <w:t xml:space="preserve">семинаров, </w:t>
      </w:r>
      <w:r w:rsidRPr="007B6A64">
        <w:rPr>
          <w:rFonts w:ascii="Times New Roman" w:hAnsi="Times New Roman"/>
          <w:sz w:val="28"/>
          <w:szCs w:val="28"/>
        </w:rPr>
        <w:t>практических занятий</w:t>
      </w:r>
      <w:bookmarkEnd w:id="10"/>
    </w:p>
    <w:tbl>
      <w:tblPr>
        <w:tblStyle w:val="a6"/>
        <w:tblW w:w="10315" w:type="dxa"/>
        <w:tblLook w:val="04A0" w:firstRow="1" w:lastRow="0" w:firstColumn="1" w:lastColumn="0" w:noHBand="0" w:noVBand="1"/>
      </w:tblPr>
      <w:tblGrid>
        <w:gridCol w:w="2490"/>
        <w:gridCol w:w="5982"/>
        <w:gridCol w:w="1843"/>
      </w:tblGrid>
      <w:tr w:rsidR="00A30F25" w:rsidRPr="007B6A64" w14:paraId="2C8DEA49" w14:textId="77777777" w:rsidTr="008D6843">
        <w:tc>
          <w:tcPr>
            <w:tcW w:w="2490" w:type="dxa"/>
          </w:tcPr>
          <w:p w14:paraId="1FFADAE4" w14:textId="77777777" w:rsidR="00A30F25" w:rsidRPr="007B6A64" w:rsidRDefault="00A30F25" w:rsidP="000411E9">
            <w:pPr>
              <w:keepNext/>
              <w:jc w:val="center"/>
              <w:rPr>
                <w:rFonts w:ascii="Times New Roman" w:hAnsi="Times New Roman" w:cs="Times New Roman"/>
                <w:b/>
                <w:sz w:val="24"/>
                <w:szCs w:val="24"/>
              </w:rPr>
            </w:pPr>
            <w:r w:rsidRPr="007B6A64">
              <w:rPr>
                <w:rFonts w:ascii="Times New Roman" w:hAnsi="Times New Roman" w:cs="Times New Roman"/>
                <w:b/>
                <w:sz w:val="24"/>
                <w:szCs w:val="24"/>
              </w:rPr>
              <w:t>Наименование тем (разделов) дисциплины</w:t>
            </w:r>
          </w:p>
        </w:tc>
        <w:tc>
          <w:tcPr>
            <w:tcW w:w="5982" w:type="dxa"/>
          </w:tcPr>
          <w:p w14:paraId="75AC2BA6" w14:textId="102B0E28" w:rsidR="00A30F25" w:rsidRPr="007B6A64" w:rsidRDefault="00A30F25" w:rsidP="000411E9">
            <w:pPr>
              <w:keepNext/>
              <w:jc w:val="center"/>
              <w:rPr>
                <w:rFonts w:ascii="Times New Roman" w:hAnsi="Times New Roman" w:cs="Times New Roman"/>
                <w:b/>
                <w:sz w:val="24"/>
                <w:szCs w:val="24"/>
              </w:rPr>
            </w:pPr>
            <w:r w:rsidRPr="007B6A64">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1843" w:type="dxa"/>
          </w:tcPr>
          <w:p w14:paraId="691382CD" w14:textId="77777777" w:rsidR="00A30F25" w:rsidRPr="007B6A64" w:rsidRDefault="00A30F25" w:rsidP="000411E9">
            <w:pPr>
              <w:keepNext/>
              <w:jc w:val="center"/>
              <w:rPr>
                <w:rFonts w:ascii="Times New Roman" w:hAnsi="Times New Roman" w:cs="Times New Roman"/>
                <w:b/>
                <w:sz w:val="24"/>
                <w:szCs w:val="24"/>
              </w:rPr>
            </w:pPr>
            <w:r w:rsidRPr="007B6A64">
              <w:rPr>
                <w:rFonts w:ascii="Times New Roman" w:hAnsi="Times New Roman" w:cs="Times New Roman"/>
                <w:b/>
                <w:sz w:val="24"/>
                <w:szCs w:val="24"/>
              </w:rPr>
              <w:t>Формы проведения занятий</w:t>
            </w:r>
          </w:p>
        </w:tc>
      </w:tr>
      <w:tr w:rsidR="00A30F25" w:rsidRPr="007B6A64" w14:paraId="69A771D0" w14:textId="77777777" w:rsidTr="008D6843">
        <w:tc>
          <w:tcPr>
            <w:tcW w:w="2490" w:type="dxa"/>
          </w:tcPr>
          <w:p w14:paraId="5B61B701" w14:textId="77777777" w:rsidR="00A30F25" w:rsidRPr="007B6A64" w:rsidRDefault="00A30F25" w:rsidP="000411E9">
            <w:pPr>
              <w:rPr>
                <w:rFonts w:ascii="Times New Roman" w:hAnsi="Times New Roman" w:cs="Times New Roman"/>
                <w:sz w:val="24"/>
                <w:szCs w:val="24"/>
              </w:rPr>
            </w:pPr>
            <w:r w:rsidRPr="007B6A64">
              <w:rPr>
                <w:rFonts w:ascii="Times New Roman" w:hAnsi="Times New Roman" w:cs="Times New Roman"/>
                <w:sz w:val="24"/>
                <w:szCs w:val="24"/>
              </w:rPr>
              <w:t xml:space="preserve">Тема 1. </w:t>
            </w:r>
          </w:p>
          <w:p w14:paraId="0C56ABD2" w14:textId="77777777" w:rsidR="00B023AE" w:rsidRPr="007B6A64" w:rsidRDefault="00B023AE" w:rsidP="000411E9">
            <w:pPr>
              <w:rPr>
                <w:rFonts w:ascii="Times New Roman" w:hAnsi="Times New Roman" w:cs="Times New Roman"/>
                <w:sz w:val="24"/>
                <w:szCs w:val="24"/>
              </w:rPr>
            </w:pPr>
            <w:r w:rsidRPr="007B6A64">
              <w:rPr>
                <w:rFonts w:ascii="Times New Roman" w:hAnsi="Times New Roman" w:cs="Times New Roman"/>
                <w:sz w:val="24"/>
                <w:szCs w:val="24"/>
              </w:rPr>
              <w:t>Инвестиции в гостиничный бизнес</w:t>
            </w:r>
          </w:p>
          <w:p w14:paraId="49BE0A45" w14:textId="77777777" w:rsidR="00A30F25" w:rsidRPr="007B6A64" w:rsidRDefault="00A30F25" w:rsidP="000411E9">
            <w:pPr>
              <w:keepNext/>
              <w:rPr>
                <w:rFonts w:ascii="Times New Roman" w:hAnsi="Times New Roman" w:cs="Times New Roman"/>
                <w:sz w:val="24"/>
                <w:szCs w:val="24"/>
              </w:rPr>
            </w:pPr>
          </w:p>
        </w:tc>
        <w:tc>
          <w:tcPr>
            <w:tcW w:w="5982" w:type="dxa"/>
          </w:tcPr>
          <w:p w14:paraId="1A9CCF9C" w14:textId="73145D69"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1. Инвестиции и </w:t>
            </w:r>
            <w:r w:rsidR="008310AA" w:rsidRPr="007B6A64">
              <w:rPr>
                <w:rFonts w:ascii="Times New Roman" w:hAnsi="Times New Roman" w:cs="Times New Roman"/>
                <w:sz w:val="24"/>
                <w:szCs w:val="24"/>
              </w:rPr>
              <w:t>их классификация</w:t>
            </w:r>
            <w:r w:rsidRPr="007B6A64">
              <w:rPr>
                <w:rFonts w:ascii="Times New Roman" w:hAnsi="Times New Roman" w:cs="Times New Roman"/>
                <w:sz w:val="24"/>
                <w:szCs w:val="24"/>
              </w:rPr>
              <w:t>.</w:t>
            </w:r>
          </w:p>
          <w:p w14:paraId="0CD565A6"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2. Понятие и взаимосвязь реальных и финансовых инвестиций.</w:t>
            </w:r>
          </w:p>
          <w:p w14:paraId="71A939D7"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3. Частные и институциональные инвесторы в системе финансового рынка.</w:t>
            </w:r>
          </w:p>
          <w:p w14:paraId="041CD137"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4. Понятие и этапы формирования инвестиционного портфеля.</w:t>
            </w:r>
          </w:p>
          <w:p w14:paraId="6092D1DE"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6. Соотношение риска и дохода и диверсификация рисков. </w:t>
            </w:r>
          </w:p>
          <w:p w14:paraId="7B8A15E6"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7. Диверсифицируемый и недиверсифицируемый риск.</w:t>
            </w:r>
          </w:p>
          <w:p w14:paraId="7B771A1A"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8. Типы инвестиционных портфелей. Портфель реальных инвестиционный проектов. Портфель ценных бумаг.</w:t>
            </w:r>
          </w:p>
          <w:p w14:paraId="233159E6" w14:textId="14858731" w:rsidR="00A30F25" w:rsidRPr="007B6A64" w:rsidRDefault="00A30F25" w:rsidP="000411E9">
            <w:pPr>
              <w:tabs>
                <w:tab w:val="left" w:pos="993"/>
              </w:tabs>
              <w:rPr>
                <w:rFonts w:ascii="Times New Roman" w:hAnsi="Times New Roman" w:cs="Times New Roman"/>
                <w:sz w:val="28"/>
                <w:szCs w:val="28"/>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xml:space="preserve">: из раздела 8: </w:t>
            </w:r>
            <w:r w:rsidR="00D76884" w:rsidRPr="007B6A64">
              <w:rPr>
                <w:rFonts w:ascii="Times New Roman" w:eastAsia="Times New Roman" w:hAnsi="Times New Roman" w:cs="Times New Roman"/>
                <w:sz w:val="24"/>
                <w:szCs w:val="24"/>
              </w:rPr>
              <w:t>1-6</w:t>
            </w:r>
            <w:r w:rsidRPr="007B6A64">
              <w:rPr>
                <w:rFonts w:ascii="Times New Roman" w:eastAsia="Times New Roman" w:hAnsi="Times New Roman" w:cs="Times New Roman"/>
                <w:sz w:val="24"/>
                <w:szCs w:val="24"/>
              </w:rPr>
              <w:t>,8,9,11, 13</w:t>
            </w:r>
            <w:r w:rsidR="00D76884" w:rsidRPr="007B6A64">
              <w:rPr>
                <w:rFonts w:ascii="Times New Roman" w:eastAsia="Times New Roman" w:hAnsi="Times New Roman" w:cs="Times New Roman"/>
                <w:sz w:val="24"/>
                <w:szCs w:val="24"/>
              </w:rPr>
              <w:t>,  из раздела 9: 1, 4-6.</w:t>
            </w:r>
          </w:p>
        </w:tc>
        <w:tc>
          <w:tcPr>
            <w:tcW w:w="1843" w:type="dxa"/>
          </w:tcPr>
          <w:p w14:paraId="3752892C" w14:textId="77777777" w:rsidR="00A30F25" w:rsidRPr="007B6A64" w:rsidRDefault="00A30F25"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решение тестов, групповое творческое обсуждение.</w:t>
            </w:r>
          </w:p>
          <w:p w14:paraId="746534CC" w14:textId="77777777" w:rsidR="00A30F25" w:rsidRPr="007B6A64" w:rsidRDefault="00A30F25" w:rsidP="000411E9">
            <w:pPr>
              <w:keepNext/>
              <w:rPr>
                <w:rFonts w:ascii="Times New Roman" w:hAnsi="Times New Roman" w:cs="Times New Roman"/>
                <w:sz w:val="28"/>
                <w:szCs w:val="28"/>
              </w:rPr>
            </w:pPr>
          </w:p>
        </w:tc>
      </w:tr>
      <w:tr w:rsidR="001F3567" w:rsidRPr="007B6A64" w14:paraId="7D3019AD" w14:textId="77777777" w:rsidTr="008D6843">
        <w:tc>
          <w:tcPr>
            <w:tcW w:w="2490" w:type="dxa"/>
          </w:tcPr>
          <w:p w14:paraId="33945665" w14:textId="77777777" w:rsidR="001F3567" w:rsidRPr="007B6A64" w:rsidRDefault="001F3567" w:rsidP="000411E9">
            <w:pPr>
              <w:rPr>
                <w:rFonts w:ascii="Times New Roman" w:hAnsi="Times New Roman" w:cs="Times New Roman"/>
                <w:sz w:val="24"/>
                <w:szCs w:val="24"/>
              </w:rPr>
            </w:pPr>
            <w:r w:rsidRPr="007B6A64">
              <w:rPr>
                <w:rFonts w:ascii="Times New Roman" w:hAnsi="Times New Roman" w:cs="Times New Roman"/>
                <w:sz w:val="24"/>
                <w:szCs w:val="24"/>
              </w:rPr>
              <w:t xml:space="preserve">Тема 2. </w:t>
            </w:r>
          </w:p>
          <w:p w14:paraId="5CC33B47" w14:textId="7019102B" w:rsidR="001F3567" w:rsidRPr="007B6A64" w:rsidRDefault="001F3567" w:rsidP="000411E9">
            <w:pPr>
              <w:rPr>
                <w:rFonts w:ascii="Times New Roman" w:hAnsi="Times New Roman" w:cs="Times New Roman"/>
                <w:sz w:val="24"/>
                <w:szCs w:val="24"/>
              </w:rPr>
            </w:pPr>
            <w:r w:rsidRPr="007B6A64">
              <w:rPr>
                <w:rFonts w:ascii="Times New Roman" w:hAnsi="Times New Roman" w:cs="Times New Roman"/>
                <w:sz w:val="24"/>
                <w:szCs w:val="24"/>
              </w:rPr>
              <w:t xml:space="preserve">Отбор инвестиционных проектов для </w:t>
            </w:r>
            <w:r w:rsidR="00FE2D0F" w:rsidRPr="007B6A64">
              <w:rPr>
                <w:rFonts w:ascii="Times New Roman" w:hAnsi="Times New Roman" w:cs="Times New Roman"/>
                <w:sz w:val="24"/>
                <w:szCs w:val="24"/>
              </w:rPr>
              <w:t>формирования портфеля</w:t>
            </w:r>
            <w:r w:rsidRPr="007B6A64">
              <w:rPr>
                <w:rFonts w:ascii="Times New Roman" w:hAnsi="Times New Roman" w:cs="Times New Roman"/>
                <w:sz w:val="24"/>
                <w:szCs w:val="24"/>
              </w:rPr>
              <w:t xml:space="preserve"> </w:t>
            </w:r>
          </w:p>
          <w:p w14:paraId="69DB901D" w14:textId="77777777" w:rsidR="001F3567" w:rsidRPr="007B6A64" w:rsidRDefault="001F3567" w:rsidP="000411E9">
            <w:pPr>
              <w:tabs>
                <w:tab w:val="left" w:pos="993"/>
              </w:tabs>
              <w:rPr>
                <w:rFonts w:ascii="Times New Roman" w:hAnsi="Times New Roman" w:cs="Times New Roman"/>
                <w:bCs/>
                <w:sz w:val="24"/>
                <w:szCs w:val="24"/>
              </w:rPr>
            </w:pPr>
          </w:p>
        </w:tc>
        <w:tc>
          <w:tcPr>
            <w:tcW w:w="5982" w:type="dxa"/>
          </w:tcPr>
          <w:p w14:paraId="2734A8E4"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1.Понятие и классификация инвестиционных проектов.</w:t>
            </w:r>
          </w:p>
          <w:p w14:paraId="2A3FEC13" w14:textId="77777777" w:rsidR="001F3567" w:rsidRPr="007B6A64" w:rsidRDefault="001F3567" w:rsidP="000411E9">
            <w:pPr>
              <w:pStyle w:val="a4"/>
              <w:widowControl w:val="0"/>
              <w:shd w:val="clear" w:color="auto" w:fill="auto"/>
              <w:tabs>
                <w:tab w:val="left" w:pos="360"/>
                <w:tab w:val="left" w:pos="993"/>
                <w:tab w:val="left" w:pos="1134"/>
              </w:tabs>
              <w:autoSpaceDE w:val="0"/>
              <w:autoSpaceDN w:val="0"/>
              <w:spacing w:line="240" w:lineRule="auto"/>
              <w:ind w:firstLine="0"/>
              <w:jc w:val="left"/>
              <w:rPr>
                <w:rFonts w:eastAsiaTheme="minorEastAsia"/>
                <w:szCs w:val="24"/>
              </w:rPr>
            </w:pPr>
            <w:r w:rsidRPr="007B6A64">
              <w:rPr>
                <w:rFonts w:eastAsiaTheme="minorEastAsia"/>
                <w:szCs w:val="24"/>
              </w:rPr>
              <w:t>2.Денежные потоки инвестиционного проекта в разрезе инвестиционной, операционной и финансовой деятельности.</w:t>
            </w:r>
          </w:p>
          <w:p w14:paraId="7150660C"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3.Простые (статические) показатели эффективности инвестиционных проектов.</w:t>
            </w:r>
          </w:p>
          <w:p w14:paraId="3467CFB3"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4.Динамические показатели эффективности инвестиционных проектов.</w:t>
            </w:r>
          </w:p>
          <w:p w14:paraId="0D97CAE4"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5.Противоречие показателей чистой приведенной стоимости и внутренней нормы доходности.</w:t>
            </w:r>
          </w:p>
          <w:p w14:paraId="118C522A" w14:textId="41929B0E" w:rsidR="001F3567" w:rsidRPr="007B6A64" w:rsidRDefault="001F3567" w:rsidP="000411E9">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 3 -6, 7, 8, 10,12 -14, из раздела 9: 1, 6.</w:t>
            </w:r>
          </w:p>
        </w:tc>
        <w:tc>
          <w:tcPr>
            <w:tcW w:w="1843" w:type="dxa"/>
          </w:tcPr>
          <w:p w14:paraId="4F38D59F"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52680FB9" w14:textId="77777777" w:rsidR="001F3567" w:rsidRPr="007B6A64" w:rsidRDefault="001F3567" w:rsidP="000411E9">
            <w:pPr>
              <w:tabs>
                <w:tab w:val="left" w:pos="993"/>
              </w:tabs>
              <w:rPr>
                <w:rFonts w:ascii="Times New Roman" w:hAnsi="Times New Roman" w:cs="Times New Roman"/>
                <w:sz w:val="24"/>
                <w:szCs w:val="24"/>
              </w:rPr>
            </w:pPr>
          </w:p>
        </w:tc>
      </w:tr>
      <w:tr w:rsidR="001F3567" w:rsidRPr="007B6A64" w14:paraId="218F3BB6" w14:textId="77777777" w:rsidTr="008D6843">
        <w:tc>
          <w:tcPr>
            <w:tcW w:w="2490" w:type="dxa"/>
          </w:tcPr>
          <w:p w14:paraId="300487A7" w14:textId="6F8C0C8F" w:rsidR="001F3567" w:rsidRPr="007B6A64" w:rsidRDefault="001F3567" w:rsidP="000411E9">
            <w:pPr>
              <w:tabs>
                <w:tab w:val="left" w:pos="993"/>
              </w:tabs>
              <w:rPr>
                <w:rFonts w:ascii="Times New Roman" w:hAnsi="Times New Roman" w:cs="Times New Roman"/>
                <w:bCs/>
                <w:sz w:val="24"/>
                <w:szCs w:val="24"/>
              </w:rPr>
            </w:pPr>
            <w:r w:rsidRPr="007B6A64">
              <w:rPr>
                <w:rFonts w:ascii="Times New Roman" w:hAnsi="Times New Roman" w:cs="Times New Roman"/>
                <w:bCs/>
                <w:sz w:val="24"/>
                <w:szCs w:val="24"/>
              </w:rPr>
              <w:lastRenderedPageBreak/>
              <w:t>Тема 3.</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982" w:type="dxa"/>
          </w:tcPr>
          <w:p w14:paraId="1715AEF4" w14:textId="77777777" w:rsidR="001F3567" w:rsidRPr="007B6A64" w:rsidRDefault="001F3567" w:rsidP="000411E9">
            <w:pPr>
              <w:pStyle w:val="a4"/>
              <w:numPr>
                <w:ilvl w:val="0"/>
                <w:numId w:val="31"/>
              </w:numPr>
              <w:shd w:val="clear" w:color="auto" w:fill="auto"/>
              <w:tabs>
                <w:tab w:val="left" w:pos="360"/>
                <w:tab w:val="left" w:pos="993"/>
                <w:tab w:val="left" w:pos="1134"/>
              </w:tabs>
              <w:spacing w:line="240" w:lineRule="auto"/>
              <w:ind w:left="0" w:firstLine="0"/>
              <w:jc w:val="left"/>
              <w:rPr>
                <w:rFonts w:eastAsiaTheme="minorEastAsia"/>
                <w:szCs w:val="24"/>
              </w:rPr>
            </w:pPr>
            <w:r w:rsidRPr="007B6A64">
              <w:rPr>
                <w:rFonts w:eastAsiaTheme="minorEastAsia"/>
                <w:szCs w:val="24"/>
              </w:rPr>
              <w:t xml:space="preserve">Определение средней взвешенной стоимости финансирования проекта (cредневзвешенной цены капитала –WACC). </w:t>
            </w:r>
          </w:p>
          <w:p w14:paraId="35E57DF0" w14:textId="77777777" w:rsidR="001F3567" w:rsidRPr="007B6A64" w:rsidRDefault="001F3567" w:rsidP="000411E9">
            <w:pPr>
              <w:pStyle w:val="a4"/>
              <w:numPr>
                <w:ilvl w:val="0"/>
                <w:numId w:val="31"/>
              </w:numPr>
              <w:shd w:val="clear" w:color="auto" w:fill="auto"/>
              <w:tabs>
                <w:tab w:val="left" w:pos="360"/>
                <w:tab w:val="left" w:pos="993"/>
                <w:tab w:val="left" w:pos="1134"/>
              </w:tabs>
              <w:overflowPunct w:val="0"/>
              <w:autoSpaceDE w:val="0"/>
              <w:autoSpaceDN w:val="0"/>
              <w:adjustRightInd w:val="0"/>
              <w:spacing w:line="240" w:lineRule="auto"/>
              <w:ind w:left="0" w:firstLine="0"/>
              <w:jc w:val="left"/>
              <w:textAlignment w:val="baseline"/>
              <w:rPr>
                <w:rFonts w:eastAsiaTheme="minorEastAsia"/>
                <w:szCs w:val="24"/>
              </w:rPr>
            </w:pPr>
            <w:r w:rsidRPr="007B6A64">
              <w:rPr>
                <w:rFonts w:eastAsiaTheme="minorEastAsia"/>
                <w:szCs w:val="24"/>
              </w:rPr>
              <w:t>Определение стоимости собственного капитала.</w:t>
            </w:r>
          </w:p>
          <w:p w14:paraId="401D3BFA" w14:textId="77777777" w:rsidR="001F3567" w:rsidRPr="007B6A64" w:rsidRDefault="001F3567" w:rsidP="000411E9">
            <w:pPr>
              <w:pStyle w:val="a4"/>
              <w:numPr>
                <w:ilvl w:val="0"/>
                <w:numId w:val="31"/>
              </w:numPr>
              <w:shd w:val="clear" w:color="auto" w:fill="auto"/>
              <w:tabs>
                <w:tab w:val="left" w:pos="360"/>
                <w:tab w:val="left" w:pos="993"/>
                <w:tab w:val="left" w:pos="1134"/>
              </w:tabs>
              <w:spacing w:line="240" w:lineRule="auto"/>
              <w:ind w:left="0" w:firstLine="0"/>
              <w:jc w:val="left"/>
              <w:rPr>
                <w:rFonts w:eastAsiaTheme="minorEastAsia"/>
                <w:szCs w:val="24"/>
              </w:rPr>
            </w:pPr>
            <w:r w:rsidRPr="007B6A64">
              <w:rPr>
                <w:rFonts w:eastAsiaTheme="minorEastAsia"/>
                <w:szCs w:val="24"/>
              </w:rPr>
              <w:t xml:space="preserve">Кумулятивное построение ставки дисконтирования. </w:t>
            </w:r>
          </w:p>
          <w:p w14:paraId="3C92ACDA" w14:textId="77777777" w:rsidR="001F3567" w:rsidRPr="007B6A64" w:rsidRDefault="001F3567" w:rsidP="000411E9">
            <w:pPr>
              <w:pStyle w:val="a4"/>
              <w:numPr>
                <w:ilvl w:val="0"/>
                <w:numId w:val="31"/>
              </w:numPr>
              <w:shd w:val="clear" w:color="auto" w:fill="auto"/>
              <w:tabs>
                <w:tab w:val="left" w:pos="360"/>
                <w:tab w:val="left" w:pos="993"/>
                <w:tab w:val="left" w:pos="1134"/>
              </w:tabs>
              <w:spacing w:line="240" w:lineRule="auto"/>
              <w:ind w:left="0" w:firstLine="0"/>
              <w:jc w:val="left"/>
              <w:rPr>
                <w:rFonts w:eastAsiaTheme="minorEastAsia"/>
                <w:szCs w:val="24"/>
              </w:rPr>
            </w:pPr>
            <w:r w:rsidRPr="007B6A64">
              <w:rPr>
                <w:rFonts w:eastAsiaTheme="minorEastAsia"/>
                <w:szCs w:val="24"/>
              </w:rPr>
              <w:t xml:space="preserve">Учет инфляции при расчете ставки дисконтирования. </w:t>
            </w:r>
          </w:p>
          <w:p w14:paraId="61FE0887" w14:textId="77777777" w:rsidR="001F3567" w:rsidRPr="007B6A64" w:rsidRDefault="001F3567" w:rsidP="000411E9">
            <w:pPr>
              <w:pStyle w:val="af4"/>
              <w:numPr>
                <w:ilvl w:val="0"/>
                <w:numId w:val="31"/>
              </w:numPr>
              <w:tabs>
                <w:tab w:val="left" w:pos="993"/>
                <w:tab w:val="left" w:pos="1134"/>
              </w:tabs>
              <w:ind w:left="0" w:firstLine="0"/>
              <w:rPr>
                <w:rFonts w:ascii="Times New Roman" w:eastAsiaTheme="minorEastAsia" w:hAnsi="Times New Roman"/>
                <w:sz w:val="24"/>
                <w:szCs w:val="24"/>
                <w:lang w:eastAsia="ru-RU"/>
              </w:rPr>
            </w:pPr>
            <w:r w:rsidRPr="007B6A64">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999FB02" w14:textId="77777777" w:rsidR="001F3567" w:rsidRPr="007B6A64" w:rsidRDefault="001F3567" w:rsidP="000411E9">
            <w:pPr>
              <w:pStyle w:val="af4"/>
              <w:numPr>
                <w:ilvl w:val="0"/>
                <w:numId w:val="31"/>
              </w:numPr>
              <w:tabs>
                <w:tab w:val="left" w:pos="993"/>
                <w:tab w:val="left" w:pos="1134"/>
              </w:tabs>
              <w:ind w:left="0" w:firstLine="0"/>
              <w:rPr>
                <w:rFonts w:ascii="Times New Roman" w:eastAsiaTheme="minorEastAsia" w:hAnsi="Times New Roman"/>
                <w:sz w:val="24"/>
                <w:szCs w:val="24"/>
                <w:lang w:eastAsia="ru-RU"/>
              </w:rPr>
            </w:pPr>
            <w:r w:rsidRPr="007B6A64">
              <w:rPr>
                <w:rFonts w:ascii="Times New Roman" w:eastAsiaTheme="minorEastAsia" w:hAnsi="Times New Roman"/>
                <w:sz w:val="24"/>
                <w:szCs w:val="24"/>
                <w:lang w:eastAsia="ru-RU"/>
              </w:rPr>
              <w:t>Статистический метод оценки рисков и его практическое применение.</w:t>
            </w:r>
          </w:p>
          <w:p w14:paraId="14C0415F" w14:textId="4F3E308E" w:rsidR="001F3567" w:rsidRPr="007B6A64" w:rsidRDefault="001F3567" w:rsidP="000411E9">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 3 -6, 8- 14, из раздела 9: 1, 6.</w:t>
            </w:r>
          </w:p>
        </w:tc>
        <w:tc>
          <w:tcPr>
            <w:tcW w:w="1843" w:type="dxa"/>
          </w:tcPr>
          <w:p w14:paraId="2DE411E5" w14:textId="412C9D0E" w:rsidR="001F3567" w:rsidRPr="007B6A64" w:rsidRDefault="001F3567" w:rsidP="000411E9">
            <w:pPr>
              <w:tabs>
                <w:tab w:val="left" w:pos="993"/>
              </w:tabs>
              <w:rPr>
                <w:rFonts w:ascii="Times New Roman" w:hAnsi="Times New Roman" w:cs="Times New Roman"/>
                <w:sz w:val="24"/>
                <w:szCs w:val="24"/>
              </w:rPr>
            </w:pPr>
            <w:r w:rsidRPr="007B6A64">
              <w:rPr>
                <w:rFonts w:ascii="Times New Roman" w:hAnsi="Times New Roman" w:cs="Times New Roman"/>
                <w:sz w:val="24"/>
                <w:szCs w:val="24"/>
              </w:rPr>
              <w:t xml:space="preserve">решение тестов и задач, групповое творческое обсуждение. </w:t>
            </w:r>
          </w:p>
        </w:tc>
      </w:tr>
      <w:tr w:rsidR="001F3567" w:rsidRPr="007B6A64" w14:paraId="65C7F15D" w14:textId="77777777" w:rsidTr="008D6843">
        <w:tc>
          <w:tcPr>
            <w:tcW w:w="2490" w:type="dxa"/>
          </w:tcPr>
          <w:p w14:paraId="7F8C3991" w14:textId="77777777" w:rsidR="001F3567" w:rsidRPr="007B6A64" w:rsidRDefault="001F3567" w:rsidP="000411E9">
            <w:pPr>
              <w:tabs>
                <w:tab w:val="left" w:pos="993"/>
              </w:tabs>
              <w:rPr>
                <w:rFonts w:ascii="Times New Roman" w:hAnsi="Times New Roman" w:cs="Times New Roman"/>
                <w:b/>
                <w:sz w:val="24"/>
                <w:szCs w:val="24"/>
              </w:rPr>
            </w:pPr>
            <w:r w:rsidRPr="007B6A64">
              <w:rPr>
                <w:rFonts w:ascii="Times New Roman" w:hAnsi="Times New Roman" w:cs="Times New Roman"/>
                <w:bCs/>
                <w:sz w:val="24"/>
                <w:szCs w:val="24"/>
              </w:rPr>
              <w:t>Тема 4</w:t>
            </w:r>
            <w:r w:rsidRPr="007B6A64">
              <w:rPr>
                <w:rFonts w:ascii="Times New Roman" w:hAnsi="Times New Roman" w:cs="Times New Roman"/>
                <w:b/>
                <w:sz w:val="24"/>
                <w:szCs w:val="24"/>
              </w:rPr>
              <w:t>.</w:t>
            </w:r>
          </w:p>
          <w:p w14:paraId="418961CB" w14:textId="77777777" w:rsidR="001F3567" w:rsidRPr="007B6A64" w:rsidRDefault="001F3567" w:rsidP="000411E9">
            <w:pPr>
              <w:rPr>
                <w:rFonts w:ascii="Times New Roman" w:hAnsi="Times New Roman" w:cs="Times New Roman"/>
                <w:sz w:val="24"/>
                <w:szCs w:val="24"/>
              </w:rPr>
            </w:pP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 xml:space="preserve">Формирование и управление портфелем инвестиционных проектов  </w:t>
            </w:r>
          </w:p>
          <w:p w14:paraId="1C1A8855" w14:textId="6ACAC248" w:rsidR="001F3567" w:rsidRPr="007B6A64" w:rsidRDefault="001F3567" w:rsidP="000411E9">
            <w:pPr>
              <w:tabs>
                <w:tab w:val="left" w:pos="993"/>
              </w:tabs>
              <w:rPr>
                <w:rFonts w:ascii="Times New Roman" w:hAnsi="Times New Roman" w:cs="Times New Roman"/>
                <w:b/>
                <w:sz w:val="24"/>
                <w:szCs w:val="24"/>
              </w:rPr>
            </w:pPr>
          </w:p>
        </w:tc>
        <w:tc>
          <w:tcPr>
            <w:tcW w:w="5982" w:type="dxa"/>
          </w:tcPr>
          <w:p w14:paraId="1581303D" w14:textId="77777777" w:rsidR="001F3567" w:rsidRPr="007B6A64" w:rsidRDefault="001F3567" w:rsidP="000411E9">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Сравнение проектов разной продолжительности. Метод цепных повторов.</w:t>
            </w:r>
          </w:p>
          <w:p w14:paraId="18245B58" w14:textId="77777777" w:rsidR="001F3567" w:rsidRPr="007B6A64" w:rsidRDefault="001F3567" w:rsidP="000411E9">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 xml:space="preserve"> Метод</w:t>
            </w:r>
            <w:r w:rsidRPr="007B6A64">
              <w:rPr>
                <w:rFonts w:ascii="Times New Roman" w:hAnsi="Times New Roman" w:cs="Times New Roman"/>
                <w:sz w:val="24"/>
                <w:szCs w:val="24"/>
                <w:lang w:val="en-US"/>
              </w:rPr>
              <w:t xml:space="preserve"> </w:t>
            </w:r>
            <w:r w:rsidRPr="007B6A64">
              <w:rPr>
                <w:rFonts w:ascii="Times New Roman" w:hAnsi="Times New Roman" w:cs="Times New Roman"/>
                <w:sz w:val="24"/>
                <w:szCs w:val="24"/>
              </w:rPr>
              <w:t>эквивалентного</w:t>
            </w:r>
            <w:r w:rsidRPr="007B6A64">
              <w:rPr>
                <w:rFonts w:ascii="Times New Roman" w:hAnsi="Times New Roman" w:cs="Times New Roman"/>
                <w:sz w:val="24"/>
                <w:szCs w:val="24"/>
                <w:lang w:val="en-US"/>
              </w:rPr>
              <w:t xml:space="preserve"> </w:t>
            </w:r>
            <w:r w:rsidRPr="007B6A64">
              <w:rPr>
                <w:rFonts w:ascii="Times New Roman" w:hAnsi="Times New Roman" w:cs="Times New Roman"/>
                <w:sz w:val="24"/>
                <w:szCs w:val="24"/>
              </w:rPr>
              <w:t>аннуитета</w:t>
            </w:r>
            <w:r w:rsidRPr="007B6A64">
              <w:rPr>
                <w:rFonts w:ascii="Times New Roman" w:hAnsi="Times New Roman" w:cs="Times New Roman"/>
                <w:sz w:val="24"/>
                <w:szCs w:val="24"/>
                <w:lang w:val="en-US"/>
              </w:rPr>
              <w:t>.</w:t>
            </w:r>
          </w:p>
          <w:p w14:paraId="45D107E0" w14:textId="77777777" w:rsidR="001F3567" w:rsidRPr="007B6A64" w:rsidRDefault="001F3567" w:rsidP="000411E9">
            <w:pPr>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на основе критерия внутренней нормы доходности (</w:t>
            </w:r>
            <w:r w:rsidRPr="007B6A64">
              <w:rPr>
                <w:rFonts w:ascii="Times New Roman" w:hAnsi="Times New Roman" w:cs="Times New Roman"/>
                <w:sz w:val="24"/>
                <w:szCs w:val="24"/>
                <w:lang w:val="en-US"/>
              </w:rPr>
              <w:t>IRR</w:t>
            </w:r>
            <w:r w:rsidRPr="007B6A64">
              <w:rPr>
                <w:rFonts w:ascii="Times New Roman" w:hAnsi="Times New Roman" w:cs="Times New Roman"/>
                <w:sz w:val="24"/>
                <w:szCs w:val="24"/>
              </w:rPr>
              <w:t>).</w:t>
            </w:r>
          </w:p>
          <w:p w14:paraId="7F27EC18" w14:textId="77777777" w:rsidR="001F3567" w:rsidRPr="007B6A64" w:rsidRDefault="001F3567" w:rsidP="000411E9">
            <w:pPr>
              <w:widowControl w:val="0"/>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Формирование портфеля на основе критерия чистой приведенной стоимости (</w:t>
            </w:r>
            <w:r w:rsidRPr="007B6A64">
              <w:rPr>
                <w:rFonts w:ascii="Times New Roman" w:hAnsi="Times New Roman" w:cs="Times New Roman"/>
                <w:sz w:val="24"/>
                <w:szCs w:val="24"/>
                <w:lang w:val="en-US"/>
              </w:rPr>
              <w:t>NPV</w:t>
            </w:r>
            <w:r w:rsidRPr="007B6A64">
              <w:rPr>
                <w:rFonts w:ascii="Times New Roman" w:hAnsi="Times New Roman" w:cs="Times New Roman"/>
                <w:sz w:val="24"/>
                <w:szCs w:val="24"/>
              </w:rPr>
              <w:t>).</w:t>
            </w:r>
          </w:p>
          <w:p w14:paraId="662D2689" w14:textId="77777777" w:rsidR="001F3567" w:rsidRPr="007B6A64" w:rsidRDefault="001F3567" w:rsidP="000411E9">
            <w:pPr>
              <w:widowControl w:val="0"/>
              <w:numPr>
                <w:ilvl w:val="0"/>
                <w:numId w:val="12"/>
              </w:num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7B6A64">
              <w:rPr>
                <w:rFonts w:ascii="Times New Roman" w:hAnsi="Times New Roman"/>
                <w:sz w:val="24"/>
                <w:szCs w:val="24"/>
              </w:rPr>
              <w:t>.</w:t>
            </w:r>
          </w:p>
          <w:p w14:paraId="40ECECE3" w14:textId="26522E20" w:rsidR="001F3567" w:rsidRPr="007B6A64" w:rsidRDefault="001F3567" w:rsidP="000411E9">
            <w:pPr>
              <w:widowControl w:val="0"/>
              <w:tabs>
                <w:tab w:val="left" w:pos="360"/>
                <w:tab w:val="left" w:pos="993"/>
              </w:tabs>
              <w:autoSpaceDE w:val="0"/>
              <w:autoSpaceDN w:val="0"/>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7, 8, 10,  из раздела 9: 4, 6.</w:t>
            </w:r>
          </w:p>
        </w:tc>
        <w:tc>
          <w:tcPr>
            <w:tcW w:w="1843" w:type="dxa"/>
          </w:tcPr>
          <w:p w14:paraId="13EC51C2"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5C48894B" w14:textId="77777777" w:rsidR="001F3567" w:rsidRPr="007B6A64" w:rsidRDefault="001F3567" w:rsidP="000411E9">
            <w:pPr>
              <w:tabs>
                <w:tab w:val="left" w:pos="360"/>
                <w:tab w:val="left" w:pos="993"/>
              </w:tabs>
              <w:autoSpaceDE w:val="0"/>
              <w:autoSpaceDN w:val="0"/>
              <w:rPr>
                <w:rFonts w:ascii="Times New Roman" w:hAnsi="Times New Roman" w:cs="Times New Roman"/>
                <w:sz w:val="24"/>
                <w:szCs w:val="24"/>
              </w:rPr>
            </w:pPr>
          </w:p>
        </w:tc>
      </w:tr>
      <w:tr w:rsidR="001F3567" w:rsidRPr="007B6A64" w14:paraId="5DAF9EF1" w14:textId="77777777" w:rsidTr="008D6843">
        <w:tc>
          <w:tcPr>
            <w:tcW w:w="2490" w:type="dxa"/>
          </w:tcPr>
          <w:p w14:paraId="4E7974CC" w14:textId="77777777" w:rsidR="001F3567" w:rsidRPr="007B6A64" w:rsidRDefault="001F3567" w:rsidP="000411E9">
            <w:pPr>
              <w:tabs>
                <w:tab w:val="left" w:pos="993"/>
              </w:tabs>
              <w:rPr>
                <w:rFonts w:ascii="Times New Roman" w:hAnsi="Times New Roman" w:cs="Times New Roman"/>
                <w:sz w:val="24"/>
                <w:szCs w:val="24"/>
              </w:rPr>
            </w:pPr>
            <w:r w:rsidRPr="007B6A64">
              <w:rPr>
                <w:rFonts w:ascii="Times New Roman" w:hAnsi="Times New Roman" w:cs="Times New Roman"/>
                <w:bCs/>
                <w:sz w:val="24"/>
                <w:szCs w:val="24"/>
              </w:rPr>
              <w:t>Тема 5.</w:t>
            </w:r>
            <w:r w:rsidRPr="007B6A64">
              <w:rPr>
                <w:rFonts w:ascii="Times New Roman" w:hAnsi="Times New Roman" w:cs="Times New Roman"/>
                <w:b/>
                <w:sz w:val="24"/>
                <w:szCs w:val="24"/>
              </w:rPr>
              <w:t xml:space="preserve"> </w:t>
            </w:r>
            <w:r w:rsidRPr="007B6A64">
              <w:rPr>
                <w:rFonts w:ascii="Times New Roman" w:hAnsi="Times New Roman" w:cs="Times New Roman"/>
                <w:sz w:val="24"/>
                <w:szCs w:val="24"/>
              </w:rPr>
              <w:t>Формирование портфеля финансовых инструментов</w:t>
            </w:r>
          </w:p>
          <w:p w14:paraId="055E387D" w14:textId="77777777" w:rsidR="001F3567" w:rsidRPr="007B6A64" w:rsidRDefault="001F3567" w:rsidP="000411E9">
            <w:pPr>
              <w:tabs>
                <w:tab w:val="left" w:pos="993"/>
              </w:tabs>
              <w:rPr>
                <w:rFonts w:ascii="Times New Roman" w:hAnsi="Times New Roman" w:cs="Times New Roman"/>
                <w:bCs/>
                <w:sz w:val="24"/>
                <w:szCs w:val="24"/>
              </w:rPr>
            </w:pPr>
          </w:p>
        </w:tc>
        <w:tc>
          <w:tcPr>
            <w:tcW w:w="5982" w:type="dxa"/>
          </w:tcPr>
          <w:p w14:paraId="0AA9C71D" w14:textId="77777777" w:rsidR="001F3567" w:rsidRPr="007B6A64" w:rsidRDefault="001F3567" w:rsidP="000411E9">
            <w:pPr>
              <w:pStyle w:val="a7"/>
              <w:numPr>
                <w:ilvl w:val="0"/>
                <w:numId w:val="20"/>
              </w:numPr>
              <w:tabs>
                <w:tab w:val="left" w:pos="196"/>
              </w:tabs>
              <w:ind w:left="0" w:firstLine="0"/>
              <w:rPr>
                <w:rFonts w:ascii="Times New Roman" w:hAnsi="Times New Roman" w:cs="Times New Roman"/>
                <w:sz w:val="24"/>
                <w:szCs w:val="24"/>
              </w:rPr>
            </w:pPr>
            <w:r w:rsidRPr="007B6A64">
              <w:rPr>
                <w:rFonts w:ascii="Times New Roman" w:hAnsi="Times New Roman" w:cs="Times New Roman"/>
                <w:sz w:val="24"/>
                <w:szCs w:val="24"/>
              </w:rPr>
              <w:t>Финансовые инструменты – определение, особенности, классификация.</w:t>
            </w:r>
          </w:p>
          <w:p w14:paraId="2E4863C0" w14:textId="77777777" w:rsidR="001F3567" w:rsidRPr="007B6A64" w:rsidRDefault="001F3567" w:rsidP="000411E9">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портфеля финансовых инструментов.</w:t>
            </w:r>
          </w:p>
          <w:p w14:paraId="2A2789C7" w14:textId="77777777" w:rsidR="001F3567" w:rsidRPr="007B6A64" w:rsidRDefault="001F3567" w:rsidP="000411E9">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49DD66A4" w14:textId="77777777" w:rsidR="001F3567" w:rsidRPr="007B6A64" w:rsidRDefault="001F3567" w:rsidP="000411E9">
            <w:pPr>
              <w:pStyle w:val="a7"/>
              <w:numPr>
                <w:ilvl w:val="0"/>
                <w:numId w:val="20"/>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Формирование портфеля акций. </w:t>
            </w:r>
          </w:p>
          <w:p w14:paraId="4DB78921" w14:textId="77777777" w:rsidR="001F3567" w:rsidRPr="007B6A64" w:rsidRDefault="001F3567" w:rsidP="000411E9">
            <w:pPr>
              <w:pStyle w:val="a7"/>
              <w:tabs>
                <w:tab w:val="left" w:pos="145"/>
              </w:tabs>
              <w:ind w:left="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Классические модели формирования портфеля акций: модель Марковица, модель Шарпа.</w:t>
            </w:r>
          </w:p>
          <w:p w14:paraId="151491E1" w14:textId="77777777" w:rsidR="001F3567" w:rsidRPr="007B6A64" w:rsidRDefault="001F3567" w:rsidP="000411E9">
            <w:pPr>
              <w:pStyle w:val="a7"/>
              <w:numPr>
                <w:ilvl w:val="0"/>
                <w:numId w:val="20"/>
              </w:numPr>
              <w:tabs>
                <w:tab w:val="left" w:pos="145"/>
                <w:tab w:val="left" w:pos="232"/>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12D24E0" w14:textId="029F28E9" w:rsidR="001F3567" w:rsidRPr="007B6A64" w:rsidRDefault="001F3567" w:rsidP="000411E9">
            <w:pPr>
              <w:tabs>
                <w:tab w:val="left" w:pos="993"/>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1,2,4, 9,11, из раздела 9: 1-3,5,6.</w:t>
            </w:r>
          </w:p>
        </w:tc>
        <w:tc>
          <w:tcPr>
            <w:tcW w:w="1843" w:type="dxa"/>
          </w:tcPr>
          <w:p w14:paraId="4BEC91CC" w14:textId="77777777" w:rsidR="001F3567" w:rsidRPr="007B6A64" w:rsidRDefault="001F3567" w:rsidP="000411E9">
            <w:pPr>
              <w:tabs>
                <w:tab w:val="left" w:pos="993"/>
              </w:tabs>
              <w:rPr>
                <w:rFonts w:ascii="Times New Roman" w:eastAsia="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r w:rsidRPr="007B6A64">
              <w:rPr>
                <w:rFonts w:ascii="Times New Roman" w:eastAsia="Times New Roman" w:hAnsi="Times New Roman" w:cs="Times New Roman"/>
                <w:sz w:val="24"/>
                <w:szCs w:val="24"/>
              </w:rPr>
              <w:t>.</w:t>
            </w:r>
          </w:p>
          <w:p w14:paraId="4DA21294" w14:textId="77777777" w:rsidR="001F3567" w:rsidRPr="007B6A64" w:rsidRDefault="001F3567" w:rsidP="000411E9">
            <w:pPr>
              <w:tabs>
                <w:tab w:val="left" w:pos="993"/>
              </w:tabs>
              <w:rPr>
                <w:rFonts w:ascii="Times New Roman" w:hAnsi="Times New Roman" w:cs="Times New Roman"/>
                <w:sz w:val="24"/>
                <w:szCs w:val="24"/>
              </w:rPr>
            </w:pPr>
          </w:p>
        </w:tc>
      </w:tr>
      <w:tr w:rsidR="001F3567" w:rsidRPr="007B6A64" w14:paraId="75491F4E" w14:textId="77777777" w:rsidTr="008D6843">
        <w:tc>
          <w:tcPr>
            <w:tcW w:w="2490" w:type="dxa"/>
          </w:tcPr>
          <w:p w14:paraId="24829DF6" w14:textId="77777777" w:rsidR="001F3567" w:rsidRPr="007B6A64" w:rsidRDefault="001F3567" w:rsidP="000411E9">
            <w:pPr>
              <w:tabs>
                <w:tab w:val="left" w:pos="993"/>
              </w:tabs>
              <w:rPr>
                <w:rFonts w:ascii="Times New Roman" w:eastAsia="Times New Roman" w:hAnsi="Times New Roman" w:cs="Times New Roman"/>
                <w:bCs/>
                <w:sz w:val="24"/>
                <w:szCs w:val="24"/>
              </w:rPr>
            </w:pPr>
            <w:r w:rsidRPr="007B6A64">
              <w:rPr>
                <w:rFonts w:ascii="Times New Roman" w:eastAsia="Times New Roman" w:hAnsi="Times New Roman" w:cs="Times New Roman"/>
                <w:bCs/>
                <w:sz w:val="24"/>
                <w:szCs w:val="24"/>
              </w:rPr>
              <w:t xml:space="preserve">Тема 6. </w:t>
            </w:r>
          </w:p>
          <w:p w14:paraId="41F2B6C4" w14:textId="5408F0FE" w:rsidR="001F3567" w:rsidRPr="007B6A64" w:rsidRDefault="00FE2D0F" w:rsidP="000411E9">
            <w:pPr>
              <w:rPr>
                <w:rFonts w:ascii="Times New Roman" w:hAnsi="Times New Roman" w:cs="Times New Roman"/>
                <w:sz w:val="24"/>
                <w:szCs w:val="24"/>
              </w:rPr>
            </w:pPr>
            <w:r w:rsidRPr="007B6A64">
              <w:rPr>
                <w:rFonts w:ascii="Times New Roman" w:hAnsi="Times New Roman" w:cs="Times New Roman"/>
                <w:sz w:val="24"/>
                <w:szCs w:val="24"/>
              </w:rPr>
              <w:t>Фундаментальный и</w:t>
            </w:r>
            <w:r w:rsidR="001F3567" w:rsidRPr="007B6A64">
              <w:rPr>
                <w:rFonts w:ascii="Times New Roman" w:hAnsi="Times New Roman" w:cs="Times New Roman"/>
                <w:sz w:val="24"/>
                <w:szCs w:val="24"/>
              </w:rPr>
              <w:t xml:space="preserve"> технический анализ ценных бумаг</w:t>
            </w:r>
          </w:p>
          <w:p w14:paraId="59C7EF1C" w14:textId="77777777" w:rsidR="001F3567" w:rsidRPr="007B6A64" w:rsidRDefault="001F3567" w:rsidP="000411E9">
            <w:pPr>
              <w:tabs>
                <w:tab w:val="left" w:pos="993"/>
              </w:tabs>
              <w:rPr>
                <w:rFonts w:ascii="Times New Roman" w:hAnsi="Times New Roman" w:cs="Times New Roman"/>
                <w:bCs/>
                <w:sz w:val="24"/>
                <w:szCs w:val="24"/>
              </w:rPr>
            </w:pPr>
          </w:p>
        </w:tc>
        <w:tc>
          <w:tcPr>
            <w:tcW w:w="5982" w:type="dxa"/>
          </w:tcPr>
          <w:p w14:paraId="662CEFB8"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Определение задач и содержания фундаментального анализа финансовых рынков.</w:t>
            </w:r>
          </w:p>
          <w:p w14:paraId="64F54AEC"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Характеристика индикаторов фундаментального анализа.</w:t>
            </w:r>
          </w:p>
          <w:p w14:paraId="31481AD9"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Оценка справедливой стоимости финансовых инструментов.</w:t>
            </w:r>
          </w:p>
          <w:p w14:paraId="363ACBE0"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08AC3070"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Классификация и особенности основных методов технического анализа.</w:t>
            </w:r>
          </w:p>
          <w:p w14:paraId="50CAE6EB" w14:textId="77777777" w:rsidR="001F3567" w:rsidRPr="007B6A64" w:rsidRDefault="001F3567"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hAnsi="Times New Roman" w:cs="Times New Roman"/>
                <w:sz w:val="24"/>
                <w:szCs w:val="24"/>
              </w:rPr>
              <w:t>Графические методы технического анализа.</w:t>
            </w:r>
          </w:p>
          <w:p w14:paraId="1309A1FC" w14:textId="63DCB27E" w:rsidR="001F3567" w:rsidRPr="007B6A64" w:rsidRDefault="001F3567" w:rsidP="000411E9">
            <w:pPr>
              <w:tabs>
                <w:tab w:val="left" w:pos="258"/>
              </w:tabs>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из раздела 8: 1,2,4, 8, 9,11, 13 из раздела 9: 1-3,5,6.</w:t>
            </w:r>
          </w:p>
        </w:tc>
        <w:tc>
          <w:tcPr>
            <w:tcW w:w="1843" w:type="dxa"/>
          </w:tcPr>
          <w:p w14:paraId="73980780" w14:textId="77777777" w:rsidR="001F3567" w:rsidRPr="007B6A64" w:rsidRDefault="001F3567" w:rsidP="000411E9">
            <w:pPr>
              <w:tabs>
                <w:tab w:val="left" w:pos="993"/>
              </w:tabs>
              <w:rPr>
                <w:rFonts w:ascii="Times New Roman" w:eastAsia="Times New Roman" w:hAnsi="Times New Roman" w:cs="Times New Roman"/>
                <w:sz w:val="24"/>
                <w:szCs w:val="24"/>
              </w:rPr>
            </w:pPr>
            <w:r w:rsidRPr="007B6A64">
              <w:rPr>
                <w:rFonts w:ascii="Times New Roman" w:hAnsi="Times New Roman" w:cs="Times New Roman"/>
                <w:sz w:val="24"/>
                <w:szCs w:val="24"/>
              </w:rPr>
              <w:t>решение тестов и задач, групповое творческое обсуждение, решение кейсов.</w:t>
            </w:r>
          </w:p>
          <w:p w14:paraId="2A64BA3A" w14:textId="77777777" w:rsidR="001F3567" w:rsidRPr="007B6A64" w:rsidRDefault="001F3567" w:rsidP="000411E9">
            <w:pPr>
              <w:tabs>
                <w:tab w:val="left" w:pos="993"/>
              </w:tabs>
              <w:rPr>
                <w:rFonts w:ascii="Times New Roman" w:hAnsi="Times New Roman" w:cs="Times New Roman"/>
                <w:sz w:val="24"/>
                <w:szCs w:val="24"/>
              </w:rPr>
            </w:pPr>
          </w:p>
        </w:tc>
      </w:tr>
      <w:tr w:rsidR="00FF6733" w:rsidRPr="007B6A64" w14:paraId="4A637515" w14:textId="77777777" w:rsidTr="008D6843">
        <w:tc>
          <w:tcPr>
            <w:tcW w:w="2490" w:type="dxa"/>
          </w:tcPr>
          <w:p w14:paraId="199FD228" w14:textId="77777777" w:rsidR="00FF6733" w:rsidRPr="007B6A64" w:rsidRDefault="00FF6733" w:rsidP="000411E9">
            <w:pPr>
              <w:rPr>
                <w:rFonts w:ascii="Times New Roman" w:hAnsi="Times New Roman" w:cs="Times New Roman"/>
                <w:bCs/>
                <w:sz w:val="24"/>
                <w:szCs w:val="24"/>
              </w:rPr>
            </w:pPr>
            <w:r w:rsidRPr="007B6A64">
              <w:rPr>
                <w:rFonts w:ascii="Times New Roman" w:hAnsi="Times New Roman" w:cs="Times New Roman"/>
                <w:bCs/>
                <w:sz w:val="24"/>
                <w:szCs w:val="24"/>
              </w:rPr>
              <w:lastRenderedPageBreak/>
              <w:t xml:space="preserve">Тема 7. </w:t>
            </w:r>
          </w:p>
          <w:p w14:paraId="234E06F3" w14:textId="77777777" w:rsidR="00FF6733" w:rsidRPr="007B6A64" w:rsidRDefault="00FF6733" w:rsidP="000411E9">
            <w:pPr>
              <w:rPr>
                <w:rFonts w:ascii="Times New Roman" w:hAnsi="Times New Roman" w:cs="Times New Roman"/>
                <w:sz w:val="24"/>
                <w:szCs w:val="24"/>
              </w:rPr>
            </w:pPr>
            <w:r w:rsidRPr="007B6A64">
              <w:rPr>
                <w:rFonts w:ascii="Times New Roman" w:hAnsi="Times New Roman" w:cs="Times New Roman"/>
                <w:sz w:val="24"/>
                <w:szCs w:val="24"/>
              </w:rPr>
              <w:t>Современные стратегии управления портфелем финансовых инструментов</w:t>
            </w:r>
          </w:p>
          <w:p w14:paraId="6F60CFB3" w14:textId="77777777" w:rsidR="00FF6733" w:rsidRPr="007B6A64" w:rsidRDefault="00FF6733" w:rsidP="000411E9">
            <w:pPr>
              <w:tabs>
                <w:tab w:val="left" w:pos="993"/>
              </w:tabs>
              <w:rPr>
                <w:rFonts w:ascii="Times New Roman" w:eastAsia="Times New Roman" w:hAnsi="Times New Roman" w:cs="Times New Roman"/>
                <w:b/>
                <w:sz w:val="24"/>
                <w:szCs w:val="24"/>
              </w:rPr>
            </w:pPr>
          </w:p>
        </w:tc>
        <w:tc>
          <w:tcPr>
            <w:tcW w:w="5982" w:type="dxa"/>
          </w:tcPr>
          <w:p w14:paraId="036D5785" w14:textId="77777777" w:rsidR="00FF6733" w:rsidRPr="007B6A64" w:rsidRDefault="00FF6733" w:rsidP="000411E9">
            <w:pPr>
              <w:pStyle w:val="a7"/>
              <w:numPr>
                <w:ilvl w:val="0"/>
                <w:numId w:val="32"/>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14C3487C" w14:textId="77777777" w:rsidR="00FF6733" w:rsidRPr="007B6A64" w:rsidRDefault="00FF6733" w:rsidP="000411E9">
            <w:pPr>
              <w:pStyle w:val="a7"/>
              <w:numPr>
                <w:ilvl w:val="0"/>
                <w:numId w:val="32"/>
              </w:numPr>
              <w:tabs>
                <w:tab w:val="left" w:pos="196"/>
              </w:tabs>
              <w:ind w:left="0" w:firstLine="0"/>
              <w:rPr>
                <w:rFonts w:ascii="Times New Roman" w:eastAsia="Times New Roman" w:hAnsi="Times New Roman" w:cs="Times New Roman"/>
                <w:sz w:val="24"/>
                <w:szCs w:val="24"/>
              </w:rPr>
            </w:pPr>
            <w:r w:rsidRPr="007B6A64">
              <w:rPr>
                <w:rFonts w:ascii="Times New Roman" w:eastAsia="Times New Roman" w:hAnsi="Times New Roman" w:cs="Times New Roman"/>
                <w:sz w:val="24"/>
                <w:szCs w:val="24"/>
              </w:rPr>
              <w:t xml:space="preserve">Стратегии операций с инструментами с фиксированным доходом.  </w:t>
            </w:r>
          </w:p>
          <w:p w14:paraId="22C0753F" w14:textId="77777777" w:rsidR="00FF6733" w:rsidRPr="007B6A64" w:rsidRDefault="00FF6733" w:rsidP="000411E9">
            <w:pPr>
              <w:pStyle w:val="a7"/>
              <w:tabs>
                <w:tab w:val="left" w:pos="258"/>
              </w:tabs>
              <w:ind w:left="0"/>
              <w:rPr>
                <w:rFonts w:ascii="Times New Roman" w:hAnsi="Times New Roman" w:cs="Times New Roman"/>
                <w:sz w:val="24"/>
                <w:szCs w:val="24"/>
              </w:rPr>
            </w:pPr>
            <w:r w:rsidRPr="007B6A64">
              <w:rPr>
                <w:rFonts w:ascii="Times New Roman" w:hAnsi="Times New Roman" w:cs="Times New Roman"/>
                <w:sz w:val="24"/>
                <w:szCs w:val="24"/>
              </w:rPr>
              <w:t xml:space="preserve">3.Факторы, влияющие на дюрацию облигации, и их отражение в формировании портфеля. </w:t>
            </w:r>
          </w:p>
          <w:p w14:paraId="4C5EAE34" w14:textId="77777777" w:rsidR="00FF6733" w:rsidRPr="007B6A64" w:rsidRDefault="00FF6733" w:rsidP="000411E9">
            <w:pPr>
              <w:tabs>
                <w:tab w:val="left" w:pos="258"/>
              </w:tabs>
              <w:rPr>
                <w:rFonts w:ascii="Times New Roman" w:hAnsi="Times New Roman" w:cs="Times New Roman"/>
                <w:sz w:val="24"/>
                <w:szCs w:val="24"/>
              </w:rPr>
            </w:pPr>
            <w:r w:rsidRPr="007B6A64">
              <w:rPr>
                <w:rFonts w:ascii="Times New Roman" w:hAnsi="Times New Roman" w:cs="Times New Roman"/>
                <w:sz w:val="24"/>
                <w:szCs w:val="24"/>
              </w:rPr>
              <w:t>4.Методы учета риска портфеля.</w:t>
            </w:r>
          </w:p>
          <w:p w14:paraId="674DE332" w14:textId="77777777" w:rsidR="00FF6733" w:rsidRPr="007B6A64" w:rsidRDefault="00FF6733" w:rsidP="000411E9">
            <w:pPr>
              <w:tabs>
                <w:tab w:val="left" w:pos="258"/>
              </w:tabs>
              <w:rPr>
                <w:rFonts w:ascii="Times New Roman" w:hAnsi="Times New Roman" w:cs="Times New Roman"/>
                <w:sz w:val="24"/>
                <w:szCs w:val="24"/>
              </w:rPr>
            </w:pPr>
            <w:r w:rsidRPr="007B6A64">
              <w:rPr>
                <w:rFonts w:ascii="Times New Roman" w:hAnsi="Times New Roman" w:cs="Times New Roman"/>
                <w:sz w:val="24"/>
                <w:szCs w:val="24"/>
              </w:rPr>
              <w:t>5.Коэффициенты Шарпа, Трейнора и Йенсена.</w:t>
            </w:r>
          </w:p>
          <w:p w14:paraId="700D0853" w14:textId="3D7D67C7" w:rsidR="00FF6733" w:rsidRPr="007B6A64" w:rsidRDefault="00FF6733" w:rsidP="000411E9">
            <w:pPr>
              <w:pStyle w:val="a7"/>
              <w:numPr>
                <w:ilvl w:val="0"/>
                <w:numId w:val="22"/>
              </w:numPr>
              <w:tabs>
                <w:tab w:val="left" w:pos="258"/>
              </w:tabs>
              <w:ind w:left="0" w:firstLine="0"/>
              <w:rPr>
                <w:rFonts w:ascii="Times New Roman" w:hAnsi="Times New Roman" w:cs="Times New Roman"/>
                <w:sz w:val="24"/>
                <w:szCs w:val="24"/>
              </w:rPr>
            </w:pPr>
            <w:r w:rsidRPr="007B6A64">
              <w:rPr>
                <w:rFonts w:ascii="Times New Roman" w:eastAsia="Times New Roman" w:hAnsi="Times New Roman" w:cs="Times New Roman"/>
                <w:i/>
                <w:sz w:val="24"/>
                <w:szCs w:val="24"/>
              </w:rPr>
              <w:t>Рекомендуемые источники</w:t>
            </w:r>
            <w:r w:rsidRPr="007B6A64">
              <w:rPr>
                <w:rFonts w:ascii="Times New Roman" w:eastAsia="Times New Roman" w:hAnsi="Times New Roman" w:cs="Times New Roman"/>
                <w:sz w:val="24"/>
                <w:szCs w:val="24"/>
              </w:rPr>
              <w:t xml:space="preserve">: из раздела 8: </w:t>
            </w:r>
            <w:r w:rsidR="00CD2803" w:rsidRPr="007B6A64">
              <w:rPr>
                <w:rFonts w:ascii="Times New Roman" w:eastAsia="Times New Roman" w:hAnsi="Times New Roman" w:cs="Times New Roman"/>
                <w:sz w:val="24"/>
                <w:szCs w:val="24"/>
              </w:rPr>
              <w:t>1,2,4, 9,11, из раздела 9: 1-3,5,6.</w:t>
            </w:r>
          </w:p>
        </w:tc>
        <w:tc>
          <w:tcPr>
            <w:tcW w:w="1843" w:type="dxa"/>
          </w:tcPr>
          <w:p w14:paraId="720B1657" w14:textId="77777777" w:rsidR="00FF6733" w:rsidRPr="007B6A64" w:rsidRDefault="00FF6733" w:rsidP="000411E9">
            <w:pPr>
              <w:tabs>
                <w:tab w:val="left" w:pos="993"/>
              </w:tabs>
              <w:rPr>
                <w:rFonts w:ascii="Times New Roman" w:eastAsia="Calibri" w:hAnsi="Times New Roman" w:cs="Times New Roman"/>
                <w:sz w:val="24"/>
                <w:szCs w:val="24"/>
                <w:lang w:eastAsia="en-US"/>
              </w:rPr>
            </w:pPr>
            <w:r w:rsidRPr="007B6A64">
              <w:rPr>
                <w:rFonts w:ascii="Times New Roman" w:eastAsia="Times New Roman" w:hAnsi="Times New Roman" w:cs="Times New Roman"/>
                <w:sz w:val="24"/>
                <w:szCs w:val="24"/>
              </w:rPr>
              <w:t xml:space="preserve"> </w:t>
            </w:r>
            <w:r w:rsidRPr="007B6A64">
              <w:rPr>
                <w:rFonts w:ascii="Times New Roman" w:hAnsi="Times New Roman" w:cs="Times New Roman"/>
                <w:sz w:val="24"/>
                <w:szCs w:val="24"/>
              </w:rPr>
              <w:t>решение тестов и задач, групповое творческое обсуждение.</w:t>
            </w:r>
          </w:p>
          <w:p w14:paraId="3F05538F" w14:textId="77777777" w:rsidR="00FF6733" w:rsidRPr="007B6A64" w:rsidRDefault="00FF6733" w:rsidP="000411E9">
            <w:pPr>
              <w:tabs>
                <w:tab w:val="left" w:pos="993"/>
              </w:tabs>
              <w:rPr>
                <w:rFonts w:ascii="Times New Roman" w:hAnsi="Times New Roman" w:cs="Times New Roman"/>
                <w:sz w:val="24"/>
                <w:szCs w:val="24"/>
              </w:rPr>
            </w:pPr>
          </w:p>
        </w:tc>
      </w:tr>
    </w:tbl>
    <w:p w14:paraId="1142E42E" w14:textId="77777777" w:rsidR="008C2151" w:rsidRPr="007B6A64" w:rsidRDefault="008C2151" w:rsidP="008D6843">
      <w:pPr>
        <w:spacing w:after="0" w:line="240" w:lineRule="auto"/>
        <w:rPr>
          <w:sz w:val="16"/>
          <w:szCs w:val="16"/>
        </w:rPr>
      </w:pPr>
    </w:p>
    <w:p w14:paraId="4E388177" w14:textId="77777777" w:rsidR="00912424" w:rsidRPr="007B6A64" w:rsidRDefault="00E76413" w:rsidP="00E76413">
      <w:pPr>
        <w:pStyle w:val="1"/>
        <w:tabs>
          <w:tab w:val="left" w:pos="993"/>
        </w:tabs>
        <w:spacing w:before="0" w:after="0" w:line="360" w:lineRule="auto"/>
        <w:ind w:firstLine="709"/>
        <w:jc w:val="both"/>
        <w:rPr>
          <w:rFonts w:ascii="Times New Roman" w:hAnsi="Times New Roman"/>
          <w:sz w:val="28"/>
          <w:szCs w:val="28"/>
        </w:rPr>
      </w:pPr>
      <w:bookmarkStart w:id="11" w:name="_Toc21110385"/>
      <w:r w:rsidRPr="007B6A64">
        <w:rPr>
          <w:rFonts w:ascii="Times New Roman" w:hAnsi="Times New Roman"/>
          <w:sz w:val="28"/>
          <w:szCs w:val="28"/>
        </w:rPr>
        <w:t>6. Перечень у</w:t>
      </w:r>
      <w:r w:rsidR="00DF2EB0" w:rsidRPr="007B6A64">
        <w:rPr>
          <w:rFonts w:ascii="Times New Roman" w:hAnsi="Times New Roman"/>
          <w:sz w:val="28"/>
          <w:szCs w:val="28"/>
        </w:rPr>
        <w:t>чебно-методическое обеспечения</w:t>
      </w:r>
      <w:r w:rsidR="00912424" w:rsidRPr="007B6A64">
        <w:rPr>
          <w:rFonts w:ascii="Times New Roman" w:hAnsi="Times New Roman"/>
          <w:sz w:val="28"/>
          <w:szCs w:val="28"/>
        </w:rPr>
        <w:t xml:space="preserve"> для самостоятельной работы обучающихся по</w:t>
      </w:r>
      <w:r w:rsidR="00D01FF9" w:rsidRPr="007B6A64">
        <w:rPr>
          <w:rFonts w:ascii="Times New Roman" w:hAnsi="Times New Roman"/>
          <w:sz w:val="28"/>
          <w:szCs w:val="28"/>
        </w:rPr>
        <w:t xml:space="preserve"> </w:t>
      </w:r>
      <w:r w:rsidR="00912424" w:rsidRPr="007B6A64">
        <w:rPr>
          <w:rFonts w:ascii="Times New Roman" w:hAnsi="Times New Roman"/>
          <w:sz w:val="28"/>
          <w:szCs w:val="28"/>
        </w:rPr>
        <w:t>дисциплине.</w:t>
      </w:r>
      <w:bookmarkEnd w:id="11"/>
    </w:p>
    <w:p w14:paraId="68CB9A61" w14:textId="77777777" w:rsidR="007E6D23" w:rsidRPr="007B6A6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2" w:name="_Toc21110386"/>
      <w:r w:rsidRPr="007B6A64">
        <w:rPr>
          <w:rFonts w:ascii="Times New Roman" w:hAnsi="Times New Roman"/>
          <w:sz w:val="28"/>
          <w:szCs w:val="28"/>
        </w:rPr>
        <w:t xml:space="preserve">6.1. </w:t>
      </w:r>
      <w:r w:rsidR="00E76413" w:rsidRPr="007B6A64">
        <w:rPr>
          <w:rFonts w:ascii="Times New Roman" w:hAnsi="Times New Roman"/>
          <w:sz w:val="28"/>
          <w:szCs w:val="28"/>
        </w:rPr>
        <w:t>Перечень вопросов, отводимых на самостоятельное освоение дисциплины, ф</w:t>
      </w:r>
      <w:r w:rsidRPr="007B6A64">
        <w:rPr>
          <w:rFonts w:ascii="Times New Roman" w:hAnsi="Times New Roman"/>
          <w:sz w:val="28"/>
          <w:szCs w:val="28"/>
        </w:rPr>
        <w:t>ормы внеаудиторной самостоятельной работы</w:t>
      </w:r>
      <w:bookmarkEnd w:id="12"/>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820"/>
        <w:gridCol w:w="3572"/>
      </w:tblGrid>
      <w:tr w:rsidR="000411E9" w:rsidRPr="000411E9" w14:paraId="2731C4CD" w14:textId="77777777" w:rsidTr="008D6843">
        <w:tc>
          <w:tcPr>
            <w:tcW w:w="1951" w:type="dxa"/>
            <w:shd w:val="clear" w:color="auto" w:fill="auto"/>
          </w:tcPr>
          <w:p w14:paraId="65EE6782" w14:textId="77777777" w:rsidR="0012274E" w:rsidRPr="000411E9" w:rsidRDefault="0012274E" w:rsidP="000411E9">
            <w:pPr>
              <w:spacing w:after="0" w:line="240" w:lineRule="auto"/>
              <w:jc w:val="center"/>
              <w:rPr>
                <w:rFonts w:ascii="Times New Roman" w:eastAsia="Times New Roman" w:hAnsi="Times New Roman" w:cs="Times New Roman"/>
                <w:b/>
                <w:sz w:val="24"/>
                <w:szCs w:val="24"/>
              </w:rPr>
            </w:pPr>
            <w:r w:rsidRPr="000411E9">
              <w:rPr>
                <w:rFonts w:ascii="Times New Roman" w:eastAsia="Times New Roman" w:hAnsi="Times New Roman" w:cs="Times New Roman"/>
                <w:b/>
                <w:sz w:val="24"/>
                <w:szCs w:val="24"/>
              </w:rPr>
              <w:t>Наименование тем (разделов) дисциплины</w:t>
            </w:r>
          </w:p>
        </w:tc>
        <w:tc>
          <w:tcPr>
            <w:tcW w:w="4820" w:type="dxa"/>
            <w:shd w:val="clear" w:color="auto" w:fill="auto"/>
          </w:tcPr>
          <w:p w14:paraId="0605D221" w14:textId="77777777" w:rsidR="0012274E" w:rsidRPr="000411E9" w:rsidRDefault="0012274E" w:rsidP="000411E9">
            <w:pPr>
              <w:spacing w:after="0" w:line="240" w:lineRule="auto"/>
              <w:jc w:val="center"/>
              <w:rPr>
                <w:rFonts w:ascii="Times New Roman" w:eastAsia="Times New Roman" w:hAnsi="Times New Roman" w:cs="Times New Roman"/>
                <w:b/>
                <w:sz w:val="24"/>
                <w:szCs w:val="24"/>
              </w:rPr>
            </w:pPr>
            <w:r w:rsidRPr="000411E9">
              <w:rPr>
                <w:rFonts w:ascii="Times New Roman" w:eastAsia="Times New Roman" w:hAnsi="Times New Roman" w:cs="Times New Roman"/>
                <w:b/>
                <w:sz w:val="24"/>
                <w:szCs w:val="24"/>
              </w:rPr>
              <w:t>Перечень вопросов, отводимых на самостоятельное освоение</w:t>
            </w:r>
          </w:p>
        </w:tc>
        <w:tc>
          <w:tcPr>
            <w:tcW w:w="3572" w:type="dxa"/>
          </w:tcPr>
          <w:p w14:paraId="285ADEAF" w14:textId="77777777" w:rsidR="0012274E" w:rsidRPr="000411E9" w:rsidRDefault="0012274E" w:rsidP="000411E9">
            <w:pPr>
              <w:pStyle w:val="a7"/>
              <w:spacing w:after="0" w:line="240" w:lineRule="auto"/>
              <w:ind w:left="0"/>
              <w:jc w:val="center"/>
              <w:rPr>
                <w:rFonts w:ascii="Times New Roman" w:hAnsi="Times New Roman" w:cs="Times New Roman"/>
                <w:b/>
                <w:sz w:val="24"/>
                <w:szCs w:val="24"/>
              </w:rPr>
            </w:pPr>
            <w:r w:rsidRPr="000411E9">
              <w:rPr>
                <w:rFonts w:ascii="Times New Roman" w:eastAsia="Times New Roman" w:hAnsi="Times New Roman" w:cs="Times New Roman"/>
                <w:b/>
                <w:sz w:val="24"/>
                <w:szCs w:val="24"/>
              </w:rPr>
              <w:t>Формы внеаудиторной самостоятельной работы</w:t>
            </w:r>
          </w:p>
          <w:p w14:paraId="411D96DF" w14:textId="77777777" w:rsidR="0012274E" w:rsidRPr="000411E9" w:rsidRDefault="0012274E" w:rsidP="000411E9">
            <w:pPr>
              <w:spacing w:after="0" w:line="240" w:lineRule="auto"/>
              <w:jc w:val="center"/>
              <w:rPr>
                <w:rFonts w:ascii="Times New Roman" w:eastAsia="Times New Roman" w:hAnsi="Times New Roman" w:cs="Times New Roman"/>
                <w:b/>
                <w:sz w:val="24"/>
                <w:szCs w:val="24"/>
              </w:rPr>
            </w:pPr>
          </w:p>
        </w:tc>
      </w:tr>
      <w:tr w:rsidR="000411E9" w:rsidRPr="000411E9" w14:paraId="56143C64" w14:textId="77777777" w:rsidTr="008D6843">
        <w:tc>
          <w:tcPr>
            <w:tcW w:w="1951" w:type="dxa"/>
            <w:shd w:val="clear" w:color="auto" w:fill="auto"/>
          </w:tcPr>
          <w:p w14:paraId="4B58C210" w14:textId="77777777" w:rsidR="00B023AE" w:rsidRPr="000411E9" w:rsidRDefault="0012274E"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Тема 1. </w:t>
            </w:r>
            <w:r w:rsidR="00B023AE" w:rsidRPr="000411E9">
              <w:rPr>
                <w:rFonts w:ascii="Times New Roman" w:hAnsi="Times New Roman" w:cs="Times New Roman"/>
                <w:sz w:val="24"/>
                <w:szCs w:val="24"/>
              </w:rPr>
              <w:t>Инвестиции в гостиничный бизнес</w:t>
            </w:r>
          </w:p>
          <w:p w14:paraId="3B57B381" w14:textId="2719BA8D" w:rsidR="0012274E" w:rsidRPr="000411E9" w:rsidRDefault="0012274E" w:rsidP="000411E9">
            <w:pPr>
              <w:spacing w:after="0" w:line="240" w:lineRule="auto"/>
              <w:rPr>
                <w:rFonts w:ascii="Times New Roman" w:hAnsi="Times New Roman" w:cs="Times New Roman"/>
                <w:sz w:val="24"/>
                <w:szCs w:val="24"/>
              </w:rPr>
            </w:pPr>
          </w:p>
          <w:p w14:paraId="2E8E3D32" w14:textId="77777777" w:rsidR="0012274E" w:rsidRPr="000411E9" w:rsidRDefault="0012274E" w:rsidP="000411E9">
            <w:pPr>
              <w:spacing w:after="0" w:line="240" w:lineRule="auto"/>
              <w:rPr>
                <w:rFonts w:ascii="Times New Roman" w:hAnsi="Times New Roman" w:cs="Times New Roman"/>
                <w:sz w:val="24"/>
                <w:szCs w:val="24"/>
              </w:rPr>
            </w:pPr>
          </w:p>
        </w:tc>
        <w:tc>
          <w:tcPr>
            <w:tcW w:w="4820" w:type="dxa"/>
            <w:shd w:val="clear" w:color="auto" w:fill="auto"/>
          </w:tcPr>
          <w:p w14:paraId="21CE7F22" w14:textId="29E8520F" w:rsidR="0012274E" w:rsidRPr="000411E9" w:rsidRDefault="000A7C9C" w:rsidP="000411E9">
            <w:pPr>
              <w:spacing w:after="0" w:line="240" w:lineRule="auto"/>
              <w:rPr>
                <w:rFonts w:ascii="Times New Roman" w:eastAsia="Times New Roman" w:hAnsi="Times New Roman" w:cs="Times New Roman"/>
                <w:b/>
                <w:sz w:val="24"/>
                <w:szCs w:val="24"/>
              </w:rPr>
            </w:pPr>
            <w:r w:rsidRPr="000411E9">
              <w:rPr>
                <w:rFonts w:ascii="Times New Roman" w:hAnsi="Times New Roman" w:cs="Times New Roman"/>
                <w:sz w:val="24"/>
                <w:szCs w:val="24"/>
              </w:rPr>
              <w:t>Особенности инвестирования в гостиничный бизнес в зависимости от объектов</w:t>
            </w:r>
            <w:r w:rsidR="0012274E" w:rsidRPr="000411E9">
              <w:rPr>
                <w:rFonts w:ascii="Times New Roman" w:hAnsi="Times New Roman" w:cs="Times New Roman"/>
                <w:sz w:val="24"/>
                <w:szCs w:val="24"/>
              </w:rPr>
              <w:t xml:space="preserve"> инвестиций</w:t>
            </w:r>
            <w:r w:rsidRPr="000411E9">
              <w:rPr>
                <w:rFonts w:ascii="Times New Roman" w:hAnsi="Times New Roman" w:cs="Times New Roman"/>
                <w:sz w:val="24"/>
                <w:szCs w:val="24"/>
              </w:rPr>
              <w:t>.</w:t>
            </w:r>
            <w:r w:rsidR="0012274E" w:rsidRPr="000411E9">
              <w:rPr>
                <w:rFonts w:ascii="Times New Roman" w:hAnsi="Times New Roman" w:cs="Times New Roman"/>
                <w:sz w:val="24"/>
                <w:szCs w:val="24"/>
              </w:rPr>
              <w:t xml:space="preserve"> Отличительные особенности портфеля реальных инвестиционных проектов и портфеля финансовых инструментов. Управление инвестиционным портфелем.</w:t>
            </w:r>
          </w:p>
        </w:tc>
        <w:tc>
          <w:tcPr>
            <w:tcW w:w="3572" w:type="dxa"/>
          </w:tcPr>
          <w:p w14:paraId="09EFF846" w14:textId="77777777" w:rsidR="0012274E" w:rsidRPr="000411E9" w:rsidRDefault="0012274E"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0411E9" w:rsidRPr="000411E9" w14:paraId="0E4CAD7C" w14:textId="77777777" w:rsidTr="008D6843">
        <w:tc>
          <w:tcPr>
            <w:tcW w:w="1951" w:type="dxa"/>
            <w:shd w:val="clear" w:color="auto" w:fill="auto"/>
          </w:tcPr>
          <w:p w14:paraId="113D5EF7"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Тема 2. </w:t>
            </w:r>
          </w:p>
          <w:p w14:paraId="7A70F554" w14:textId="78170BC3"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Отбор инвестиционных проектов для </w:t>
            </w:r>
            <w:r w:rsidR="00FE2D0F" w:rsidRPr="000411E9">
              <w:rPr>
                <w:rFonts w:ascii="Times New Roman" w:hAnsi="Times New Roman" w:cs="Times New Roman"/>
                <w:sz w:val="24"/>
                <w:szCs w:val="24"/>
              </w:rPr>
              <w:t>формирования портфеля</w:t>
            </w:r>
            <w:r w:rsidRPr="000411E9">
              <w:rPr>
                <w:rFonts w:ascii="Times New Roman" w:hAnsi="Times New Roman" w:cs="Times New Roman"/>
                <w:sz w:val="24"/>
                <w:szCs w:val="24"/>
              </w:rPr>
              <w:t xml:space="preserve"> </w:t>
            </w:r>
          </w:p>
          <w:p w14:paraId="615DB38C" w14:textId="4036CC03" w:rsidR="001F3567" w:rsidRPr="000411E9" w:rsidRDefault="001F3567" w:rsidP="000411E9">
            <w:pPr>
              <w:spacing w:after="0" w:line="240" w:lineRule="auto"/>
              <w:rPr>
                <w:rFonts w:ascii="Times New Roman" w:hAnsi="Times New Roman" w:cs="Times New Roman"/>
                <w:sz w:val="24"/>
                <w:szCs w:val="24"/>
              </w:rPr>
            </w:pPr>
          </w:p>
        </w:tc>
        <w:tc>
          <w:tcPr>
            <w:tcW w:w="4820" w:type="dxa"/>
            <w:shd w:val="clear" w:color="auto" w:fill="auto"/>
          </w:tcPr>
          <w:p w14:paraId="62BDFF4A" w14:textId="77777777" w:rsidR="001F3567" w:rsidRPr="000411E9" w:rsidRDefault="001F3567" w:rsidP="000411E9">
            <w:pPr>
              <w:pStyle w:val="a4"/>
              <w:shd w:val="clear" w:color="auto" w:fill="auto"/>
              <w:tabs>
                <w:tab w:val="left" w:pos="360"/>
                <w:tab w:val="left" w:pos="993"/>
                <w:tab w:val="left" w:pos="1134"/>
              </w:tabs>
              <w:overflowPunct w:val="0"/>
              <w:autoSpaceDE w:val="0"/>
              <w:autoSpaceDN w:val="0"/>
              <w:adjustRightInd w:val="0"/>
              <w:spacing w:line="240" w:lineRule="auto"/>
              <w:ind w:firstLine="0"/>
              <w:jc w:val="left"/>
              <w:textAlignment w:val="baseline"/>
              <w:rPr>
                <w:szCs w:val="24"/>
              </w:rPr>
            </w:pPr>
            <w:r w:rsidRPr="000411E9">
              <w:rPr>
                <w:szCs w:val="24"/>
              </w:rPr>
              <w:t xml:space="preserve">Этапы формирование портфеля реальных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Расчет цены собственного капитала для непубличных компаний. Стоимость заемного капитала. </w:t>
            </w:r>
          </w:p>
        </w:tc>
        <w:tc>
          <w:tcPr>
            <w:tcW w:w="3572" w:type="dxa"/>
          </w:tcPr>
          <w:p w14:paraId="2DF79645"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 и кейсов.</w:t>
            </w:r>
          </w:p>
        </w:tc>
      </w:tr>
      <w:tr w:rsidR="000411E9" w:rsidRPr="000411E9" w14:paraId="0CE38101" w14:textId="77777777" w:rsidTr="008D6843">
        <w:tc>
          <w:tcPr>
            <w:tcW w:w="1951" w:type="dxa"/>
            <w:shd w:val="clear" w:color="auto" w:fill="auto"/>
          </w:tcPr>
          <w:p w14:paraId="181F0004" w14:textId="13DE8D49"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Тема 3.</w:t>
            </w:r>
            <w:r w:rsidRPr="000411E9">
              <w:rPr>
                <w:rFonts w:ascii="Times New Roman" w:hAnsi="Times New Roman" w:cs="Times New Roman"/>
                <w:b/>
                <w:sz w:val="24"/>
                <w:szCs w:val="24"/>
              </w:rPr>
              <w:t xml:space="preserve"> </w:t>
            </w:r>
            <w:r w:rsidRPr="000411E9">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4820" w:type="dxa"/>
            <w:shd w:val="clear" w:color="auto" w:fill="auto"/>
          </w:tcPr>
          <w:p w14:paraId="78506786" w14:textId="2E19607D" w:rsidR="001F3567" w:rsidRPr="000411E9" w:rsidRDefault="001F3567" w:rsidP="000411E9">
            <w:pPr>
              <w:pStyle w:val="a4"/>
              <w:shd w:val="clear" w:color="auto" w:fill="auto"/>
              <w:tabs>
                <w:tab w:val="left" w:pos="360"/>
                <w:tab w:val="left" w:pos="993"/>
                <w:tab w:val="left" w:pos="1134"/>
              </w:tabs>
              <w:overflowPunct w:val="0"/>
              <w:autoSpaceDE w:val="0"/>
              <w:autoSpaceDN w:val="0"/>
              <w:adjustRightInd w:val="0"/>
              <w:spacing w:line="240" w:lineRule="auto"/>
              <w:ind w:firstLine="0"/>
              <w:jc w:val="left"/>
              <w:textAlignment w:val="baseline"/>
              <w:rPr>
                <w:szCs w:val="24"/>
              </w:rPr>
            </w:pPr>
            <w:r w:rsidRPr="000411E9">
              <w:rPr>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572" w:type="dxa"/>
          </w:tcPr>
          <w:p w14:paraId="3FA08A39" w14:textId="1E976EA8"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0411E9" w:rsidRPr="000411E9" w14:paraId="54E54A90" w14:textId="77777777" w:rsidTr="008D6843">
        <w:tc>
          <w:tcPr>
            <w:tcW w:w="1951" w:type="dxa"/>
            <w:shd w:val="clear" w:color="auto" w:fill="auto"/>
          </w:tcPr>
          <w:p w14:paraId="0EE81ECA"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Тема 4.</w:t>
            </w:r>
          </w:p>
          <w:p w14:paraId="79F1D2F1"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Формирование и </w:t>
            </w:r>
            <w:r w:rsidRPr="000411E9">
              <w:rPr>
                <w:rFonts w:ascii="Times New Roman" w:hAnsi="Times New Roman" w:cs="Times New Roman"/>
                <w:sz w:val="24"/>
                <w:szCs w:val="24"/>
              </w:rPr>
              <w:lastRenderedPageBreak/>
              <w:t xml:space="preserve">управление портфелем инвестиционных проектов  </w:t>
            </w:r>
          </w:p>
          <w:p w14:paraId="05094D1D" w14:textId="5BDED6ED" w:rsidR="001F3567" w:rsidRPr="000411E9" w:rsidRDefault="001F3567" w:rsidP="000411E9">
            <w:pPr>
              <w:spacing w:after="0" w:line="240" w:lineRule="auto"/>
              <w:rPr>
                <w:rFonts w:ascii="Times New Roman" w:hAnsi="Times New Roman" w:cs="Times New Roman"/>
                <w:sz w:val="24"/>
                <w:szCs w:val="24"/>
              </w:rPr>
            </w:pPr>
          </w:p>
        </w:tc>
        <w:tc>
          <w:tcPr>
            <w:tcW w:w="4820" w:type="dxa"/>
            <w:shd w:val="clear" w:color="auto" w:fill="auto"/>
          </w:tcPr>
          <w:p w14:paraId="50DFF247" w14:textId="5B0A936F" w:rsidR="001F3567" w:rsidRPr="000411E9" w:rsidRDefault="001F3567" w:rsidP="000411E9">
            <w:pPr>
              <w:pStyle w:val="a4"/>
              <w:shd w:val="clear" w:color="auto" w:fill="auto"/>
              <w:tabs>
                <w:tab w:val="left" w:pos="360"/>
                <w:tab w:val="left" w:pos="993"/>
                <w:tab w:val="left" w:pos="1134"/>
              </w:tabs>
              <w:overflowPunct w:val="0"/>
              <w:autoSpaceDE w:val="0"/>
              <w:autoSpaceDN w:val="0"/>
              <w:adjustRightInd w:val="0"/>
              <w:spacing w:line="240" w:lineRule="auto"/>
              <w:ind w:firstLine="0"/>
              <w:jc w:val="left"/>
              <w:textAlignment w:val="baseline"/>
              <w:rPr>
                <w:szCs w:val="24"/>
              </w:rPr>
            </w:pPr>
            <w:r w:rsidRPr="000411E9">
              <w:rPr>
                <w:szCs w:val="24"/>
              </w:rPr>
              <w:lastRenderedPageBreak/>
              <w:t xml:space="preserve">Выбор проектов в условиях ограниченности инвестиционного бюджета компании. </w:t>
            </w:r>
            <w:r w:rsidRPr="000411E9">
              <w:rPr>
                <w:szCs w:val="24"/>
              </w:rPr>
              <w:lastRenderedPageBreak/>
              <w:t xml:space="preserve">График инвестиционных возможностей и предельной стоимости капитала. Формирование портфеля на основе критериев NPV и IRR. Этапы процесса управления портфелем реальных инвестиционных проектов. Планирование реализации инвестиционного проекта. Анализ чувствительности. Основные методы управления инвестиционными рисками. </w:t>
            </w:r>
          </w:p>
        </w:tc>
        <w:tc>
          <w:tcPr>
            <w:tcW w:w="3572" w:type="dxa"/>
          </w:tcPr>
          <w:p w14:paraId="3A5E7618" w14:textId="35CB768D"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lastRenderedPageBreak/>
              <w:t>Работа с учебной и справочной литературой, нормативно-</w:t>
            </w:r>
            <w:r w:rsidRPr="000411E9">
              <w:rPr>
                <w:rFonts w:ascii="Times New Roman" w:hAnsi="Times New Roman" w:cs="Times New Roman"/>
                <w:sz w:val="24"/>
                <w:szCs w:val="24"/>
              </w:rPr>
              <w:lastRenderedPageBreak/>
              <w:t xml:space="preserve">правовыми актами, периодическими изданиями и Интернет – ресурсами. Решение задач. Подготовка к тестированию. </w:t>
            </w:r>
          </w:p>
        </w:tc>
      </w:tr>
      <w:tr w:rsidR="000411E9" w:rsidRPr="000411E9" w14:paraId="62142ECB" w14:textId="77777777" w:rsidTr="008D6843">
        <w:tc>
          <w:tcPr>
            <w:tcW w:w="1951" w:type="dxa"/>
            <w:shd w:val="clear" w:color="auto" w:fill="auto"/>
          </w:tcPr>
          <w:p w14:paraId="7B6A59F7" w14:textId="3AAD2F11"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lastRenderedPageBreak/>
              <w:t>Тема 5. Формирование портфеля финансовых инструментов</w:t>
            </w:r>
          </w:p>
        </w:tc>
        <w:tc>
          <w:tcPr>
            <w:tcW w:w="4820" w:type="dxa"/>
            <w:shd w:val="clear" w:color="auto" w:fill="auto"/>
          </w:tcPr>
          <w:p w14:paraId="3A0A48E6"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Финансовые рынки: денежный рынок и рынок капитала. Долговые, долевые и производные ценные бумаги. Процесс формирования и управления портфелем. Преимущества и недостатки CAPM модели. Использование Bloomberg для формирования портфеля финансовых активов.</w:t>
            </w:r>
          </w:p>
        </w:tc>
        <w:tc>
          <w:tcPr>
            <w:tcW w:w="3572" w:type="dxa"/>
          </w:tcPr>
          <w:p w14:paraId="379B763F"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биржевых данных по фондовому рынку. Подготовка к тестированию. Решение задач.</w:t>
            </w:r>
          </w:p>
        </w:tc>
      </w:tr>
      <w:tr w:rsidR="000411E9" w:rsidRPr="000411E9" w14:paraId="48B56C9F" w14:textId="77777777" w:rsidTr="008D6843">
        <w:tc>
          <w:tcPr>
            <w:tcW w:w="1951" w:type="dxa"/>
            <w:shd w:val="clear" w:color="auto" w:fill="auto"/>
          </w:tcPr>
          <w:p w14:paraId="39566A87" w14:textId="6ACDE425"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Тема 6. </w:t>
            </w:r>
            <w:r w:rsidR="000411E9" w:rsidRPr="000411E9">
              <w:rPr>
                <w:rFonts w:ascii="Times New Roman" w:hAnsi="Times New Roman" w:cs="Times New Roman"/>
                <w:sz w:val="24"/>
                <w:szCs w:val="24"/>
              </w:rPr>
              <w:t>Фундаментальный и</w:t>
            </w:r>
            <w:r w:rsidRPr="000411E9">
              <w:rPr>
                <w:rFonts w:ascii="Times New Roman" w:hAnsi="Times New Roman" w:cs="Times New Roman"/>
                <w:sz w:val="24"/>
                <w:szCs w:val="24"/>
              </w:rPr>
              <w:t xml:space="preserve"> технический анализ ценных бумаг</w:t>
            </w:r>
          </w:p>
          <w:p w14:paraId="3B540EC4" w14:textId="20F38588" w:rsidR="001F3567" w:rsidRPr="000411E9" w:rsidRDefault="001F3567" w:rsidP="000411E9">
            <w:pPr>
              <w:spacing w:after="0" w:line="240" w:lineRule="auto"/>
              <w:rPr>
                <w:rFonts w:ascii="Times New Roman" w:hAnsi="Times New Roman" w:cs="Times New Roman"/>
                <w:sz w:val="24"/>
                <w:szCs w:val="24"/>
              </w:rPr>
            </w:pPr>
          </w:p>
        </w:tc>
        <w:tc>
          <w:tcPr>
            <w:tcW w:w="4820" w:type="dxa"/>
            <w:shd w:val="clear" w:color="auto" w:fill="auto"/>
          </w:tcPr>
          <w:p w14:paraId="22C75A0F"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Фундаментальный анализ ценных бумаг, цели, сфера применения. Глобальный экономический анализ. Бизнес-циклы. Анализ отрасли. Анализ финансово-хозяйственной деятельности компании в динамике. Основные инвестиционные показатели: EBITDA, EPS, P/E и другие, их применение в анализе. Рейтинговая оценка облигаций.</w:t>
            </w:r>
          </w:p>
          <w:p w14:paraId="54D6B7A8" w14:textId="2B98803F"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Волновая теория Эллиота. </w:t>
            </w:r>
          </w:p>
        </w:tc>
        <w:tc>
          <w:tcPr>
            <w:tcW w:w="3572" w:type="dxa"/>
          </w:tcPr>
          <w:p w14:paraId="4C508970" w14:textId="77777777" w:rsidR="001F3567" w:rsidRPr="000411E9" w:rsidRDefault="001F3567"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Анализ биржевых данных по фондовому рынку. Подготовка к тестированию. Решение задач. </w:t>
            </w:r>
          </w:p>
        </w:tc>
      </w:tr>
      <w:tr w:rsidR="000411E9" w:rsidRPr="000411E9" w14:paraId="4E75E944" w14:textId="77777777" w:rsidTr="008D6843">
        <w:tc>
          <w:tcPr>
            <w:tcW w:w="1951" w:type="dxa"/>
            <w:shd w:val="clear" w:color="auto" w:fill="auto"/>
          </w:tcPr>
          <w:p w14:paraId="0A3D8335" w14:textId="3AAA8146"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Тема 7. Современные инструменты и стратегии управления портфелем финансовых инструментов</w:t>
            </w:r>
          </w:p>
        </w:tc>
        <w:tc>
          <w:tcPr>
            <w:tcW w:w="4820" w:type="dxa"/>
            <w:shd w:val="clear" w:color="auto" w:fill="auto"/>
          </w:tcPr>
          <w:p w14:paraId="3A2E2EA6" w14:textId="77777777"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74DF50A2" w14:textId="18C07671"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Дюрация портфеля облигаций. </w:t>
            </w:r>
          </w:p>
        </w:tc>
        <w:tc>
          <w:tcPr>
            <w:tcW w:w="3572" w:type="dxa"/>
          </w:tcPr>
          <w:p w14:paraId="36254286" w14:textId="33401B9F" w:rsidR="00FF6733" w:rsidRPr="000411E9" w:rsidRDefault="00FF6733" w:rsidP="000411E9">
            <w:pPr>
              <w:spacing w:after="0" w:line="240" w:lineRule="auto"/>
              <w:rPr>
                <w:rFonts w:ascii="Times New Roman" w:hAnsi="Times New Roman" w:cs="Times New Roman"/>
                <w:sz w:val="24"/>
                <w:szCs w:val="24"/>
              </w:rPr>
            </w:pPr>
            <w:r w:rsidRPr="000411E9">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w:t>
            </w:r>
            <w:r w:rsidR="008310AA" w:rsidRPr="000411E9">
              <w:rPr>
                <w:rFonts w:ascii="Times New Roman" w:hAnsi="Times New Roman" w:cs="Times New Roman"/>
                <w:sz w:val="24"/>
                <w:szCs w:val="24"/>
              </w:rPr>
              <w:t>Подготовка к</w:t>
            </w:r>
            <w:r w:rsidRPr="000411E9">
              <w:rPr>
                <w:rFonts w:ascii="Times New Roman" w:hAnsi="Times New Roman" w:cs="Times New Roman"/>
                <w:sz w:val="24"/>
                <w:szCs w:val="24"/>
              </w:rPr>
              <w:t xml:space="preserve"> тестированию. Решение задач.</w:t>
            </w:r>
          </w:p>
        </w:tc>
      </w:tr>
    </w:tbl>
    <w:p w14:paraId="7314EEEB" w14:textId="77777777" w:rsidR="007267F3" w:rsidRPr="007B6A64" w:rsidRDefault="007267F3" w:rsidP="008310AA">
      <w:pPr>
        <w:pStyle w:val="1"/>
        <w:tabs>
          <w:tab w:val="left" w:pos="993"/>
          <w:tab w:val="left" w:pos="1134"/>
          <w:tab w:val="left" w:pos="1276"/>
        </w:tabs>
        <w:spacing w:before="0" w:after="0" w:line="360" w:lineRule="auto"/>
        <w:ind w:firstLine="709"/>
        <w:jc w:val="both"/>
        <w:rPr>
          <w:rFonts w:ascii="Times New Roman" w:hAnsi="Times New Roman"/>
          <w:sz w:val="16"/>
          <w:szCs w:val="16"/>
        </w:rPr>
      </w:pPr>
      <w:bookmarkStart w:id="13" w:name="_Toc19101290"/>
    </w:p>
    <w:p w14:paraId="051EA170" w14:textId="09EE89FA" w:rsidR="00D50539" w:rsidRPr="007B6A64" w:rsidRDefault="00751F80" w:rsidP="008310AA">
      <w:pPr>
        <w:pStyle w:val="1"/>
        <w:tabs>
          <w:tab w:val="left" w:pos="993"/>
          <w:tab w:val="left" w:pos="1134"/>
          <w:tab w:val="left" w:pos="1276"/>
        </w:tabs>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6.2.</w:t>
      </w:r>
      <w:r w:rsidR="007267F3" w:rsidRPr="007B6A64">
        <w:rPr>
          <w:rFonts w:ascii="Times New Roman" w:hAnsi="Times New Roman"/>
          <w:sz w:val="28"/>
          <w:szCs w:val="28"/>
        </w:rPr>
        <w:t xml:space="preserve"> </w:t>
      </w:r>
      <w:bookmarkStart w:id="14" w:name="_Toc21110387"/>
      <w:r w:rsidR="00D50539" w:rsidRPr="007B6A64">
        <w:rPr>
          <w:rFonts w:ascii="Times New Roman" w:hAnsi="Times New Roman"/>
          <w:sz w:val="28"/>
          <w:szCs w:val="28"/>
        </w:rPr>
        <w:t>Перечень вопросов, заданий, тем для подготовки к текущему контролю</w:t>
      </w:r>
      <w:bookmarkEnd w:id="13"/>
      <w:bookmarkEnd w:id="14"/>
    </w:p>
    <w:p w14:paraId="0324071B" w14:textId="09DA2F43" w:rsidR="00D50539" w:rsidRPr="007B6A64" w:rsidRDefault="00D50539" w:rsidP="008310AA">
      <w:pPr>
        <w:pStyle w:val="af4"/>
        <w:spacing w:line="360" w:lineRule="auto"/>
        <w:ind w:firstLine="709"/>
        <w:jc w:val="both"/>
        <w:rPr>
          <w:rFonts w:ascii="Times New Roman" w:eastAsiaTheme="minorEastAsia" w:hAnsi="Times New Roman"/>
          <w:b/>
          <w:sz w:val="28"/>
          <w:szCs w:val="28"/>
          <w:lang w:eastAsia="ru-RU"/>
        </w:rPr>
      </w:pPr>
      <w:r w:rsidRPr="007B6A64">
        <w:rPr>
          <w:rFonts w:ascii="Times New Roman" w:eastAsia="Times New Roman" w:hAnsi="Times New Roman"/>
          <w:b/>
          <w:bCs/>
          <w:kern w:val="32"/>
          <w:sz w:val="28"/>
          <w:szCs w:val="28"/>
          <w:lang w:eastAsia="ru-RU"/>
        </w:rPr>
        <w:t>Пример задани</w:t>
      </w:r>
      <w:r w:rsidR="00BA4054" w:rsidRPr="007B6A64">
        <w:rPr>
          <w:rFonts w:ascii="Times New Roman" w:eastAsia="Times New Roman" w:hAnsi="Times New Roman"/>
          <w:b/>
          <w:bCs/>
          <w:kern w:val="32"/>
          <w:sz w:val="28"/>
          <w:szCs w:val="28"/>
          <w:lang w:eastAsia="ru-RU"/>
        </w:rPr>
        <w:t>я</w:t>
      </w:r>
      <w:r w:rsidRPr="007B6A64">
        <w:rPr>
          <w:rFonts w:ascii="Times New Roman" w:eastAsia="Times New Roman" w:hAnsi="Times New Roman"/>
          <w:b/>
          <w:bCs/>
          <w:kern w:val="32"/>
          <w:sz w:val="28"/>
          <w:szCs w:val="28"/>
          <w:lang w:eastAsia="ru-RU"/>
        </w:rPr>
        <w:t xml:space="preserve"> для </w:t>
      </w:r>
      <w:r w:rsidR="008310AA" w:rsidRPr="007B6A64">
        <w:rPr>
          <w:rFonts w:ascii="Times New Roman" w:eastAsia="Times New Roman" w:hAnsi="Times New Roman"/>
          <w:b/>
          <w:bCs/>
          <w:kern w:val="32"/>
          <w:sz w:val="28"/>
          <w:szCs w:val="28"/>
          <w:lang w:eastAsia="ru-RU"/>
        </w:rPr>
        <w:t>контрольн</w:t>
      </w:r>
      <w:r w:rsidR="0017132B" w:rsidRPr="007B6A64">
        <w:rPr>
          <w:rFonts w:ascii="Times New Roman" w:eastAsia="Times New Roman" w:hAnsi="Times New Roman"/>
          <w:b/>
          <w:bCs/>
          <w:kern w:val="32"/>
          <w:sz w:val="28"/>
          <w:szCs w:val="28"/>
          <w:lang w:eastAsia="ru-RU"/>
        </w:rPr>
        <w:t>ой</w:t>
      </w:r>
      <w:r w:rsidR="008310AA" w:rsidRPr="007B6A64">
        <w:rPr>
          <w:rFonts w:ascii="Times New Roman" w:eastAsia="Times New Roman" w:hAnsi="Times New Roman"/>
          <w:b/>
          <w:bCs/>
          <w:kern w:val="32"/>
          <w:sz w:val="28"/>
          <w:szCs w:val="28"/>
          <w:lang w:eastAsia="ru-RU"/>
        </w:rPr>
        <w:t xml:space="preserve"> работ</w:t>
      </w:r>
      <w:r w:rsidR="0017132B" w:rsidRPr="007B6A64">
        <w:rPr>
          <w:rFonts w:ascii="Times New Roman" w:eastAsia="Times New Roman" w:hAnsi="Times New Roman"/>
          <w:b/>
          <w:bCs/>
          <w:kern w:val="32"/>
          <w:sz w:val="28"/>
          <w:szCs w:val="28"/>
          <w:lang w:eastAsia="ru-RU"/>
        </w:rPr>
        <w:t>ы</w:t>
      </w:r>
    </w:p>
    <w:p w14:paraId="04A16C9E" w14:textId="7F4CFC48" w:rsidR="00980876" w:rsidRPr="007B6A64" w:rsidRDefault="00980876" w:rsidP="008310AA">
      <w:pPr>
        <w:pStyle w:val="af4"/>
        <w:spacing w:line="360" w:lineRule="auto"/>
        <w:ind w:firstLine="709"/>
        <w:jc w:val="both"/>
        <w:rPr>
          <w:rFonts w:ascii="Times New Roman" w:eastAsiaTheme="minorEastAsia" w:hAnsi="Times New Roman"/>
          <w:bCs/>
          <w:sz w:val="28"/>
          <w:szCs w:val="28"/>
          <w:lang w:eastAsia="ru-RU"/>
        </w:rPr>
      </w:pPr>
      <w:r w:rsidRPr="007B6A64">
        <w:rPr>
          <w:rFonts w:ascii="Times New Roman" w:eastAsiaTheme="minorEastAsia" w:hAnsi="Times New Roman"/>
          <w:bCs/>
          <w:sz w:val="28"/>
          <w:szCs w:val="28"/>
          <w:lang w:eastAsia="ru-RU"/>
        </w:rPr>
        <w:t>Дядя попросил племянника -студента последнего года обучения в школе менеджмента</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предложить оптимальный инвестиционный портфель для инвестирования его сбережений. </w:t>
      </w:r>
      <w:r w:rsidR="00F6600C" w:rsidRPr="007B6A64">
        <w:rPr>
          <w:rFonts w:ascii="Times New Roman" w:eastAsiaTheme="minorEastAsia" w:hAnsi="Times New Roman"/>
          <w:bCs/>
          <w:sz w:val="28"/>
          <w:szCs w:val="28"/>
          <w:lang w:eastAsia="ru-RU"/>
        </w:rPr>
        <w:t>Д</w:t>
      </w:r>
      <w:r w:rsidRPr="007B6A64">
        <w:rPr>
          <w:rFonts w:ascii="Times New Roman" w:eastAsiaTheme="minorEastAsia" w:hAnsi="Times New Roman"/>
          <w:bCs/>
          <w:sz w:val="28"/>
          <w:szCs w:val="28"/>
          <w:lang w:eastAsia="ru-RU"/>
        </w:rPr>
        <w:t xml:space="preserve">ядя хочет инвестировать только в </w:t>
      </w:r>
      <w:r w:rsidR="00F6600C" w:rsidRPr="007B6A64">
        <w:rPr>
          <w:rFonts w:ascii="Times New Roman" w:eastAsiaTheme="minorEastAsia" w:hAnsi="Times New Roman"/>
          <w:bCs/>
          <w:sz w:val="28"/>
          <w:szCs w:val="28"/>
          <w:lang w:eastAsia="ru-RU"/>
        </w:rPr>
        <w:t>акции или ПИФы (</w:t>
      </w:r>
      <w:r w:rsidRPr="007B6A64">
        <w:rPr>
          <w:rFonts w:ascii="Times New Roman" w:eastAsiaTheme="minorEastAsia" w:hAnsi="Times New Roman"/>
          <w:bCs/>
          <w:sz w:val="28"/>
          <w:szCs w:val="28"/>
          <w:lang w:eastAsia="ru-RU"/>
        </w:rPr>
        <w:t>взаимные фонды</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Он также хочет ограничить </w:t>
      </w:r>
      <w:r w:rsidR="00F6600C" w:rsidRPr="007B6A64">
        <w:rPr>
          <w:rFonts w:ascii="Times New Roman" w:eastAsiaTheme="minorEastAsia" w:hAnsi="Times New Roman"/>
          <w:bCs/>
          <w:sz w:val="28"/>
          <w:szCs w:val="28"/>
          <w:lang w:eastAsia="ru-RU"/>
        </w:rPr>
        <w:t xml:space="preserve">инвестиционный </w:t>
      </w:r>
      <w:r w:rsidRPr="007B6A64">
        <w:rPr>
          <w:rFonts w:ascii="Times New Roman" w:eastAsiaTheme="minorEastAsia" w:hAnsi="Times New Roman"/>
          <w:bCs/>
          <w:sz w:val="28"/>
          <w:szCs w:val="28"/>
          <w:lang w:eastAsia="ru-RU"/>
        </w:rPr>
        <w:t>риск менее 10</w:t>
      </w:r>
      <w:r w:rsidR="00F6600C" w:rsidRPr="007B6A64">
        <w:rPr>
          <w:rFonts w:ascii="Times New Roman" w:eastAsiaTheme="minorEastAsia" w:hAnsi="Times New Roman"/>
          <w:bCs/>
          <w:sz w:val="28"/>
          <w:szCs w:val="28"/>
          <w:lang w:eastAsia="ru-RU"/>
        </w:rPr>
        <w:t>%</w:t>
      </w:r>
      <w:r w:rsidRPr="007B6A64">
        <w:rPr>
          <w:rFonts w:ascii="Times New Roman" w:eastAsiaTheme="minorEastAsia" w:hAnsi="Times New Roman"/>
          <w:bCs/>
          <w:sz w:val="28"/>
          <w:szCs w:val="28"/>
          <w:lang w:eastAsia="ru-RU"/>
        </w:rPr>
        <w:t xml:space="preserve"> в год. </w:t>
      </w:r>
      <w:r w:rsidR="00F6600C" w:rsidRPr="007B6A64">
        <w:rPr>
          <w:rFonts w:ascii="Times New Roman" w:eastAsiaTheme="minorEastAsia" w:hAnsi="Times New Roman"/>
          <w:bCs/>
          <w:sz w:val="28"/>
          <w:szCs w:val="28"/>
          <w:lang w:eastAsia="ru-RU"/>
        </w:rPr>
        <w:t>Племянник</w:t>
      </w:r>
      <w:r w:rsidRPr="007B6A64">
        <w:rPr>
          <w:rFonts w:ascii="Times New Roman" w:eastAsiaTheme="minorEastAsia" w:hAnsi="Times New Roman"/>
          <w:bCs/>
          <w:sz w:val="28"/>
          <w:szCs w:val="28"/>
          <w:lang w:eastAsia="ru-RU"/>
        </w:rPr>
        <w:t xml:space="preserve"> должен </w:t>
      </w:r>
      <w:r w:rsidR="00F6600C" w:rsidRPr="007B6A64">
        <w:rPr>
          <w:rFonts w:ascii="Times New Roman" w:eastAsiaTheme="minorEastAsia" w:hAnsi="Times New Roman"/>
          <w:bCs/>
          <w:sz w:val="28"/>
          <w:szCs w:val="28"/>
          <w:lang w:eastAsia="ru-RU"/>
        </w:rPr>
        <w:t>сформировать</w:t>
      </w:r>
      <w:r w:rsidRPr="007B6A64">
        <w:rPr>
          <w:rFonts w:ascii="Times New Roman" w:eastAsiaTheme="minorEastAsia" w:hAnsi="Times New Roman"/>
          <w:bCs/>
          <w:sz w:val="28"/>
          <w:szCs w:val="28"/>
          <w:lang w:eastAsia="ru-RU"/>
        </w:rPr>
        <w:t xml:space="preserve"> портфель, </w:t>
      </w:r>
      <w:r w:rsidR="00F6600C" w:rsidRPr="007B6A64">
        <w:rPr>
          <w:rFonts w:ascii="Times New Roman" w:eastAsiaTheme="minorEastAsia" w:hAnsi="Times New Roman"/>
          <w:bCs/>
          <w:sz w:val="28"/>
          <w:szCs w:val="28"/>
          <w:lang w:eastAsia="ru-RU"/>
        </w:rPr>
        <w:t xml:space="preserve">отвечающий </w:t>
      </w:r>
      <w:r w:rsidR="00F6600C" w:rsidRPr="007B6A64">
        <w:rPr>
          <w:rFonts w:ascii="Times New Roman" w:eastAsiaTheme="minorEastAsia" w:hAnsi="Times New Roman"/>
          <w:bCs/>
          <w:sz w:val="28"/>
          <w:szCs w:val="28"/>
          <w:lang w:eastAsia="ru-RU"/>
        </w:rPr>
        <w:lastRenderedPageBreak/>
        <w:t>требованиям</w:t>
      </w:r>
      <w:r w:rsidRPr="007B6A64">
        <w:rPr>
          <w:rFonts w:ascii="Times New Roman" w:eastAsiaTheme="minorEastAsia" w:hAnsi="Times New Roman"/>
          <w:bCs/>
          <w:sz w:val="28"/>
          <w:szCs w:val="28"/>
          <w:lang w:eastAsia="ru-RU"/>
        </w:rPr>
        <w:t xml:space="preserve"> максимально возможн</w:t>
      </w:r>
      <w:r w:rsidR="00F6600C" w:rsidRPr="007B6A64">
        <w:rPr>
          <w:rFonts w:ascii="Times New Roman" w:eastAsiaTheme="minorEastAsia" w:hAnsi="Times New Roman"/>
          <w:bCs/>
          <w:sz w:val="28"/>
          <w:szCs w:val="28"/>
          <w:lang w:eastAsia="ru-RU"/>
        </w:rPr>
        <w:t>ой</w:t>
      </w:r>
      <w:r w:rsidRPr="007B6A64">
        <w:rPr>
          <w:rFonts w:ascii="Times New Roman" w:eastAsiaTheme="minorEastAsia" w:hAnsi="Times New Roman"/>
          <w:bCs/>
          <w:sz w:val="28"/>
          <w:szCs w:val="28"/>
          <w:lang w:eastAsia="ru-RU"/>
        </w:rPr>
        <w:t xml:space="preserve"> доходност</w:t>
      </w:r>
      <w:r w:rsidR="00F6600C" w:rsidRPr="007B6A64">
        <w:rPr>
          <w:rFonts w:ascii="Times New Roman" w:eastAsiaTheme="minorEastAsia" w:hAnsi="Times New Roman"/>
          <w:bCs/>
          <w:sz w:val="28"/>
          <w:szCs w:val="28"/>
          <w:lang w:eastAsia="ru-RU"/>
        </w:rPr>
        <w:t>и</w:t>
      </w:r>
      <w:r w:rsidRPr="007B6A64">
        <w:rPr>
          <w:rFonts w:ascii="Times New Roman" w:eastAsiaTheme="minorEastAsia" w:hAnsi="Times New Roman"/>
          <w:bCs/>
          <w:sz w:val="28"/>
          <w:szCs w:val="28"/>
          <w:lang w:eastAsia="ru-RU"/>
        </w:rPr>
        <w:t xml:space="preserve"> </w:t>
      </w:r>
      <w:r w:rsidR="00F6600C" w:rsidRPr="007B6A64">
        <w:rPr>
          <w:rFonts w:ascii="Times New Roman" w:eastAsiaTheme="minorEastAsia" w:hAnsi="Times New Roman"/>
          <w:bCs/>
          <w:sz w:val="28"/>
          <w:szCs w:val="28"/>
          <w:lang w:eastAsia="ru-RU"/>
        </w:rPr>
        <w:t>при</w:t>
      </w:r>
      <w:r w:rsidRPr="007B6A64">
        <w:rPr>
          <w:rFonts w:ascii="Times New Roman" w:eastAsiaTheme="minorEastAsia" w:hAnsi="Times New Roman"/>
          <w:bCs/>
          <w:sz w:val="28"/>
          <w:szCs w:val="28"/>
          <w:lang w:eastAsia="ru-RU"/>
        </w:rPr>
        <w:t xml:space="preserve"> риск</w:t>
      </w:r>
      <w:r w:rsidR="00F6600C" w:rsidRPr="007B6A64">
        <w:rPr>
          <w:rFonts w:ascii="Times New Roman" w:eastAsiaTheme="minorEastAsia" w:hAnsi="Times New Roman"/>
          <w:bCs/>
          <w:sz w:val="28"/>
          <w:szCs w:val="28"/>
          <w:lang w:eastAsia="ru-RU"/>
        </w:rPr>
        <w:t>е</w:t>
      </w:r>
      <w:r w:rsidRPr="007B6A64">
        <w:rPr>
          <w:rFonts w:ascii="Times New Roman" w:eastAsiaTheme="minorEastAsia" w:hAnsi="Times New Roman"/>
          <w:bCs/>
          <w:sz w:val="28"/>
          <w:szCs w:val="28"/>
          <w:lang w:eastAsia="ru-RU"/>
        </w:rPr>
        <w:t>, определенно</w:t>
      </w:r>
      <w:r w:rsidR="00F6600C" w:rsidRPr="007B6A64">
        <w:rPr>
          <w:rFonts w:ascii="Times New Roman" w:eastAsiaTheme="minorEastAsia" w:hAnsi="Times New Roman"/>
          <w:bCs/>
          <w:sz w:val="28"/>
          <w:szCs w:val="28"/>
          <w:lang w:eastAsia="ru-RU"/>
        </w:rPr>
        <w:t>м</w:t>
      </w:r>
      <w:r w:rsidRPr="007B6A64">
        <w:rPr>
          <w:rFonts w:ascii="Times New Roman" w:eastAsiaTheme="minorEastAsia" w:hAnsi="Times New Roman"/>
          <w:bCs/>
          <w:sz w:val="28"/>
          <w:szCs w:val="28"/>
          <w:lang w:eastAsia="ru-RU"/>
        </w:rPr>
        <w:t xml:space="preserve"> его дядей.</w:t>
      </w:r>
    </w:p>
    <w:p w14:paraId="64944398" w14:textId="61A69BA2" w:rsidR="00FF6733" w:rsidRPr="007B6A64" w:rsidRDefault="00D50539"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На основе реальных котировок акций компаний, торгующихся на ММВБ</w:t>
      </w:r>
      <w:r w:rsidR="00FF6733" w:rsidRPr="007B6A64">
        <w:rPr>
          <w:rFonts w:ascii="Times New Roman" w:hAnsi="Times New Roman" w:cs="Times New Roman"/>
          <w:sz w:val="28"/>
          <w:szCs w:val="28"/>
        </w:rPr>
        <w:t xml:space="preserve"> или международных биржах</w:t>
      </w:r>
      <w:r w:rsidRPr="007B6A64">
        <w:rPr>
          <w:rFonts w:ascii="Times New Roman" w:hAnsi="Times New Roman" w:cs="Times New Roman"/>
          <w:sz w:val="28"/>
          <w:szCs w:val="28"/>
        </w:rPr>
        <w:t xml:space="preserve">, </w:t>
      </w:r>
      <w:r w:rsidR="00FF6733" w:rsidRPr="007B6A64">
        <w:rPr>
          <w:rFonts w:ascii="Times New Roman" w:hAnsi="Times New Roman" w:cs="Times New Roman"/>
          <w:sz w:val="28"/>
          <w:szCs w:val="28"/>
        </w:rPr>
        <w:t>или паев ПИФов (акций взаимных фондов) сформир</w:t>
      </w:r>
      <w:r w:rsidR="00F6600C" w:rsidRPr="007B6A64">
        <w:rPr>
          <w:rFonts w:ascii="Times New Roman" w:hAnsi="Times New Roman" w:cs="Times New Roman"/>
          <w:sz w:val="28"/>
          <w:szCs w:val="28"/>
        </w:rPr>
        <w:t>уйте</w:t>
      </w:r>
      <w:r w:rsidR="00FF6733" w:rsidRPr="007B6A64">
        <w:rPr>
          <w:rFonts w:ascii="Times New Roman" w:hAnsi="Times New Roman" w:cs="Times New Roman"/>
          <w:sz w:val="28"/>
          <w:szCs w:val="28"/>
        </w:rPr>
        <w:t xml:space="preserve"> портфель ценных бумаг. </w:t>
      </w:r>
    </w:p>
    <w:p w14:paraId="77520FB1" w14:textId="44E0508E"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Выполните следующие задания:</w:t>
      </w:r>
    </w:p>
    <w:p w14:paraId="2F1BE2B6"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Составьте портфель из двух активов и изучите, как снижается риск.</w:t>
      </w:r>
    </w:p>
    <w:p w14:paraId="5BD53D2D" w14:textId="5A4057DE"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С</w:t>
      </w:r>
      <w:r w:rsidR="00BA4054" w:rsidRPr="007B6A64">
        <w:rPr>
          <w:rFonts w:ascii="Times New Roman" w:hAnsi="Times New Roman" w:cs="Times New Roman"/>
          <w:sz w:val="28"/>
          <w:szCs w:val="28"/>
        </w:rPr>
        <w:t>формируйте</w:t>
      </w:r>
      <w:r w:rsidRPr="007B6A64">
        <w:rPr>
          <w:rFonts w:ascii="Times New Roman" w:hAnsi="Times New Roman" w:cs="Times New Roman"/>
          <w:sz w:val="28"/>
          <w:szCs w:val="28"/>
        </w:rPr>
        <w:t xml:space="preserve"> </w:t>
      </w:r>
      <w:r w:rsidR="00BA4054" w:rsidRPr="007B6A64">
        <w:rPr>
          <w:rFonts w:ascii="Times New Roman" w:hAnsi="Times New Roman" w:cs="Times New Roman"/>
          <w:sz w:val="28"/>
          <w:szCs w:val="28"/>
        </w:rPr>
        <w:t>эффективный</w:t>
      </w:r>
      <w:r w:rsidRPr="007B6A64">
        <w:rPr>
          <w:rFonts w:ascii="Times New Roman" w:hAnsi="Times New Roman" w:cs="Times New Roman"/>
          <w:sz w:val="28"/>
          <w:szCs w:val="28"/>
        </w:rPr>
        <w:t xml:space="preserve"> портфель из нескольких активов (10 активов)</w:t>
      </w:r>
      <w:r w:rsidR="00BA4054" w:rsidRPr="007B6A64">
        <w:rPr>
          <w:rFonts w:ascii="Times New Roman" w:hAnsi="Times New Roman" w:cs="Times New Roman"/>
          <w:sz w:val="28"/>
          <w:szCs w:val="28"/>
        </w:rPr>
        <w:t xml:space="preserve"> при заданном уровне риска</w:t>
      </w:r>
      <w:r w:rsidRPr="007B6A64">
        <w:rPr>
          <w:rFonts w:ascii="Times New Roman" w:hAnsi="Times New Roman" w:cs="Times New Roman"/>
          <w:sz w:val="28"/>
          <w:szCs w:val="28"/>
        </w:rPr>
        <w:t>.</w:t>
      </w:r>
    </w:p>
    <w:p w14:paraId="1E98D81E" w14:textId="2E23C7D5"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Проанализируйте влияние добавления безрискового актива в портфель, содержащий рисков</w:t>
      </w:r>
      <w:r w:rsidR="00BA4054" w:rsidRPr="007B6A64">
        <w:rPr>
          <w:rFonts w:ascii="Times New Roman" w:hAnsi="Times New Roman" w:cs="Times New Roman"/>
          <w:sz w:val="28"/>
          <w:szCs w:val="28"/>
        </w:rPr>
        <w:t>ые</w:t>
      </w:r>
      <w:r w:rsidRPr="007B6A64">
        <w:rPr>
          <w:rFonts w:ascii="Times New Roman" w:hAnsi="Times New Roman" w:cs="Times New Roman"/>
          <w:sz w:val="28"/>
          <w:szCs w:val="28"/>
        </w:rPr>
        <w:t xml:space="preserve"> актив</w:t>
      </w:r>
      <w:r w:rsidR="00BA4054" w:rsidRPr="007B6A64">
        <w:rPr>
          <w:rFonts w:ascii="Times New Roman" w:hAnsi="Times New Roman" w:cs="Times New Roman"/>
          <w:sz w:val="28"/>
          <w:szCs w:val="28"/>
        </w:rPr>
        <w:t>ы</w:t>
      </w:r>
      <w:r w:rsidRPr="007B6A64">
        <w:rPr>
          <w:rFonts w:ascii="Times New Roman" w:hAnsi="Times New Roman" w:cs="Times New Roman"/>
          <w:sz w:val="28"/>
          <w:szCs w:val="28"/>
        </w:rPr>
        <w:t>.</w:t>
      </w:r>
    </w:p>
    <w:p w14:paraId="68A7B889"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055F3E1C" w14:textId="3510E073" w:rsidR="00FF6733" w:rsidRPr="007B6A64" w:rsidRDefault="00BA4054"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Котировки по российским ценным бумагам можно взять на сайтах:</w:t>
      </w:r>
    </w:p>
    <w:p w14:paraId="31DE5F96" w14:textId="77777777"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Инвестиционные фонды -www. nlu.ru</w:t>
      </w:r>
    </w:p>
    <w:p w14:paraId="121F31A7" w14:textId="3B05C5CC" w:rsidR="00FF6733" w:rsidRPr="007B6A64" w:rsidRDefault="00FF6733" w:rsidP="008310AA">
      <w:pPr>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Акции -www.finam.ru</w:t>
      </w:r>
    </w:p>
    <w:p w14:paraId="26F7F339" w14:textId="77777777" w:rsidR="00D50539" w:rsidRPr="007B6A64" w:rsidRDefault="00D50539" w:rsidP="00D50539">
      <w:pPr>
        <w:pStyle w:val="a7"/>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b/>
          <w:sz w:val="28"/>
          <w:szCs w:val="28"/>
        </w:rPr>
        <w:t>Тестовые задания для самостоятельной работы.</w:t>
      </w:r>
    </w:p>
    <w:p w14:paraId="113AA003"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 </w:t>
      </w:r>
    </w:p>
    <w:p w14:paraId="11193F7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Финансовыми инвестициями являются вложения в:</w:t>
      </w:r>
    </w:p>
    <w:p w14:paraId="10A3E6A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в оборотный капитал</w:t>
      </w:r>
    </w:p>
    <w:p w14:paraId="7AD3B61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банковские депозиты</w:t>
      </w:r>
    </w:p>
    <w:p w14:paraId="26FE212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3.ценные бумаги</w:t>
      </w:r>
    </w:p>
    <w:p w14:paraId="7E4B561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золото</w:t>
      </w:r>
    </w:p>
    <w:p w14:paraId="2B32D10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5. производственные запасы </w:t>
      </w:r>
    </w:p>
    <w:p w14:paraId="5788D79F"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37C4DACF"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2. </w:t>
      </w:r>
    </w:p>
    <w:p w14:paraId="160B0E32"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412C433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коллективными инвесторами</w:t>
      </w:r>
    </w:p>
    <w:p w14:paraId="5A1B97E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частными инвесторами</w:t>
      </w:r>
    </w:p>
    <w:p w14:paraId="6F9E791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спекулятивными инвесторами</w:t>
      </w:r>
    </w:p>
    <w:p w14:paraId="2D9845D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институциональными инвесторами</w:t>
      </w:r>
    </w:p>
    <w:p w14:paraId="45BC24E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стратегическими инвесторами</w:t>
      </w:r>
    </w:p>
    <w:p w14:paraId="7C0D680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3. </w:t>
      </w:r>
    </w:p>
    <w:p w14:paraId="295D1F9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По отношению друг к другу инвестиционные проекты делятся на:</w:t>
      </w:r>
    </w:p>
    <w:p w14:paraId="7492140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глобальные</w:t>
      </w:r>
    </w:p>
    <w:p w14:paraId="2316925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2. независимые</w:t>
      </w:r>
    </w:p>
    <w:p w14:paraId="33F969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3. взаимодополняющие </w:t>
      </w:r>
    </w:p>
    <w:p w14:paraId="025DA96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4. альтернативные </w:t>
      </w:r>
    </w:p>
    <w:p w14:paraId="5E38C7E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взаимонезависимые</w:t>
      </w:r>
    </w:p>
    <w:p w14:paraId="4358FF6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зависимые</w:t>
      </w:r>
    </w:p>
    <w:p w14:paraId="484BA64E"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1937D08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4. </w:t>
      </w:r>
    </w:p>
    <w:p w14:paraId="0D47D537" w14:textId="77777777" w:rsidR="00D50539" w:rsidRPr="007B6A64" w:rsidRDefault="00D50539" w:rsidP="00D50539">
      <w:pPr>
        <w:pStyle w:val="a4"/>
        <w:spacing w:line="240" w:lineRule="auto"/>
        <w:ind w:firstLine="709"/>
        <w:rPr>
          <w:rFonts w:eastAsiaTheme="minorEastAsia"/>
          <w:sz w:val="28"/>
          <w:szCs w:val="28"/>
        </w:rPr>
      </w:pPr>
      <w:r w:rsidRPr="007B6A64">
        <w:rPr>
          <w:rFonts w:eastAsiaTheme="minorEastAsia"/>
          <w:sz w:val="28"/>
          <w:szCs w:val="28"/>
        </w:rPr>
        <w:t>Инвестиционный цикл включает следующие фазы:</w:t>
      </w:r>
    </w:p>
    <w:p w14:paraId="17CB505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прибыльную</w:t>
      </w:r>
    </w:p>
    <w:p w14:paraId="6DD6A7CB" w14:textId="77777777" w:rsidR="00D50539" w:rsidRPr="007B6A64" w:rsidRDefault="00D50539" w:rsidP="00D50539">
      <w:pPr>
        <w:pStyle w:val="a7"/>
        <w:numPr>
          <w:ilvl w:val="1"/>
          <w:numId w:val="12"/>
        </w:numPr>
        <w:tabs>
          <w:tab w:val="left" w:pos="993"/>
        </w:tabs>
        <w:spacing w:after="0" w:line="24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прединвестиционную</w:t>
      </w:r>
    </w:p>
    <w:p w14:paraId="5EF016C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убыточную</w:t>
      </w:r>
    </w:p>
    <w:p w14:paraId="3BA77A4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инвестиционную</w:t>
      </w:r>
    </w:p>
    <w:p w14:paraId="230B04C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эксплуатационную</w:t>
      </w:r>
    </w:p>
    <w:p w14:paraId="78C24F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начальную</w:t>
      </w:r>
    </w:p>
    <w:p w14:paraId="517D718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нулевую</w:t>
      </w:r>
    </w:p>
    <w:p w14:paraId="5479F9AD"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666C385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5. </w:t>
      </w:r>
    </w:p>
    <w:p w14:paraId="60B9466D"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3ECFBCF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1.неординарным</w:t>
      </w:r>
    </w:p>
    <w:p w14:paraId="4291CCE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пропорциональным</w:t>
      </w:r>
    </w:p>
    <w:p w14:paraId="6E6EFDC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ординарным</w:t>
      </w:r>
    </w:p>
    <w:p w14:paraId="330AB427"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однородным</w:t>
      </w:r>
    </w:p>
    <w:p w14:paraId="3CAE158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неоднородным</w:t>
      </w:r>
    </w:p>
    <w:p w14:paraId="7D7DDD2C"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609AD319"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6. </w:t>
      </w:r>
    </w:p>
    <w:p w14:paraId="2EA15880"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7ECCE7FC" w14:textId="77777777" w:rsidR="00D50539" w:rsidRPr="007B6A64" w:rsidRDefault="00D50539" w:rsidP="00021085">
      <w:pPr>
        <w:spacing w:after="0" w:line="240" w:lineRule="auto"/>
        <w:ind w:left="851" w:firstLine="709"/>
        <w:jc w:val="both"/>
        <w:rPr>
          <w:rFonts w:ascii="Times New Roman" w:hAnsi="Times New Roman" w:cs="Times New Roman"/>
          <w:sz w:val="28"/>
          <w:szCs w:val="28"/>
        </w:rPr>
      </w:pPr>
    </w:p>
    <w:p w14:paraId="15ECA55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7. </w:t>
      </w:r>
    </w:p>
    <w:p w14:paraId="328E9DCB"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Методы оценки эффективности инвестиционных проектов делятся на:</w:t>
      </w:r>
    </w:p>
    <w:p w14:paraId="2448434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статистические</w:t>
      </w:r>
    </w:p>
    <w:p w14:paraId="034995B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описательные</w:t>
      </w:r>
    </w:p>
    <w:p w14:paraId="3900892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сложные (динамические)</w:t>
      </w:r>
    </w:p>
    <w:p w14:paraId="649AA5E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простые (статические)</w:t>
      </w:r>
    </w:p>
    <w:p w14:paraId="1BDBDF7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альтернативные</w:t>
      </w:r>
    </w:p>
    <w:p w14:paraId="49975F27" w14:textId="77777777" w:rsidR="000411E9" w:rsidRPr="007B6A64" w:rsidRDefault="000411E9" w:rsidP="00D50539">
      <w:pPr>
        <w:spacing w:after="0" w:line="240" w:lineRule="auto"/>
        <w:ind w:firstLine="709"/>
        <w:jc w:val="both"/>
        <w:rPr>
          <w:rFonts w:ascii="Times New Roman" w:hAnsi="Times New Roman" w:cs="Times New Roman"/>
          <w:sz w:val="28"/>
          <w:szCs w:val="28"/>
        </w:rPr>
      </w:pPr>
    </w:p>
    <w:p w14:paraId="77DE3A00"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Задание 8.</w:t>
      </w:r>
    </w:p>
    <w:p w14:paraId="23641893"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b/>
          <w:sz w:val="28"/>
          <w:szCs w:val="28"/>
        </w:rPr>
        <w:t xml:space="preserve"> </w:t>
      </w:r>
      <w:r w:rsidRPr="007B6A64">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520F7B92"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равно 0</w:t>
      </w:r>
    </w:p>
    <w:p w14:paraId="37046469"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больше 0</w:t>
      </w:r>
    </w:p>
    <w:p w14:paraId="3E8CD7D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lastRenderedPageBreak/>
        <w:t>3. меньше 0</w:t>
      </w:r>
    </w:p>
    <w:p w14:paraId="3C41998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больше 1</w:t>
      </w:r>
    </w:p>
    <w:p w14:paraId="3BAB363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меньше 1</w:t>
      </w:r>
    </w:p>
    <w:p w14:paraId="324ADC7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6. от 0 до 1</w:t>
      </w:r>
    </w:p>
    <w:p w14:paraId="7CF82222"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564263F1"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9. </w:t>
      </w:r>
    </w:p>
    <w:p w14:paraId="4C00FC7A"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5CE2ABA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больше средневзвешенной стоимости капитала (WACC)</w:t>
      </w:r>
    </w:p>
    <w:p w14:paraId="7EE150D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меньше средневзвешенной стоимости капитала (WACC)</w:t>
      </w:r>
    </w:p>
    <w:p w14:paraId="24E6E9AD"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равен средневзвешенной стоимости капитала (WACC)</w:t>
      </w:r>
    </w:p>
    <w:p w14:paraId="499F53B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меньше чистой текущей стоимости (NPV)</w:t>
      </w:r>
    </w:p>
    <w:p w14:paraId="005B39FF"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больше 20% средневзвешенной стоимости капитала (WACC)</w:t>
      </w:r>
    </w:p>
    <w:p w14:paraId="46CCAD0D"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35179528"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10. </w:t>
      </w:r>
    </w:p>
    <w:p w14:paraId="64C1E1B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Инвестиционный проект считается финансово-реализуемым, если:</w:t>
      </w:r>
    </w:p>
    <w:p w14:paraId="7CFC2C0C"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сальдо денежных потоков за каждый год равно нулю</w:t>
      </w:r>
    </w:p>
    <w:p w14:paraId="7132C603"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сальдо денежных потоков за каждый год положительно</w:t>
      </w:r>
    </w:p>
    <w:p w14:paraId="43E35275"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сальдо денежных потоков на конец проекта равно нулю</w:t>
      </w:r>
    </w:p>
    <w:p w14:paraId="02DF259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денежные потоки за каждый год одинаковы</w:t>
      </w:r>
    </w:p>
    <w:p w14:paraId="45B24948"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денежные потоки за каждый квартал одинаковы</w:t>
      </w:r>
    </w:p>
    <w:p w14:paraId="63B21BCF"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42E1BE13"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11. </w:t>
      </w:r>
    </w:p>
    <w:p w14:paraId="6945ABA0"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Методы количественного анализа рисков:</w:t>
      </w:r>
    </w:p>
    <w:p w14:paraId="30D6195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метод сценариев</w:t>
      </w:r>
    </w:p>
    <w:p w14:paraId="20967D3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2. метод аналогий</w:t>
      </w:r>
    </w:p>
    <w:p w14:paraId="484D73D4"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метод анализа уместности затрат</w:t>
      </w:r>
    </w:p>
    <w:p w14:paraId="5E615A3D"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метод «дерева решений»</w:t>
      </w:r>
    </w:p>
    <w:p w14:paraId="57CFC846"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метод оптимизации</w:t>
      </w:r>
    </w:p>
    <w:p w14:paraId="594317C5" w14:textId="77777777" w:rsidR="00D50539" w:rsidRPr="007B6A64" w:rsidRDefault="00D50539" w:rsidP="00D50539">
      <w:pPr>
        <w:spacing w:after="0" w:line="240" w:lineRule="auto"/>
        <w:ind w:firstLine="709"/>
        <w:jc w:val="both"/>
        <w:rPr>
          <w:rFonts w:ascii="Times New Roman" w:hAnsi="Times New Roman" w:cs="Times New Roman"/>
          <w:sz w:val="28"/>
          <w:szCs w:val="28"/>
        </w:rPr>
      </w:pPr>
    </w:p>
    <w:p w14:paraId="7DF3C172"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Задание 12.</w:t>
      </w:r>
    </w:p>
    <w:p w14:paraId="0B512D4D" w14:textId="77777777" w:rsidR="00D50539" w:rsidRPr="007B6A64" w:rsidRDefault="00D50539" w:rsidP="00021085">
      <w:pPr>
        <w:spacing w:after="0" w:line="240" w:lineRule="auto"/>
        <w:ind w:left="709"/>
        <w:jc w:val="both"/>
        <w:rPr>
          <w:rFonts w:ascii="Times New Roman" w:hAnsi="Times New Roman" w:cs="Times New Roman"/>
          <w:sz w:val="28"/>
          <w:szCs w:val="28"/>
        </w:rPr>
      </w:pPr>
      <w:r w:rsidRPr="007B6A64">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443924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1. IRR (внутренняя норма доходности)</w:t>
      </w:r>
    </w:p>
    <w:p w14:paraId="6F4E92B0"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2. коэффициент бета </w:t>
      </w:r>
    </w:p>
    <w:p w14:paraId="345E6A4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3. P/E (цена к прибыли на акцию)</w:t>
      </w:r>
    </w:p>
    <w:p w14:paraId="25207891"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4. норма прибыли на акцию</w:t>
      </w:r>
    </w:p>
    <w:p w14:paraId="69BE2ACA" w14:textId="77777777" w:rsidR="00D50539" w:rsidRPr="007B6A64" w:rsidRDefault="00D50539" w:rsidP="00D50539">
      <w:pPr>
        <w:spacing w:after="0" w:line="24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5. EPS (прибыль на акцию)</w:t>
      </w:r>
    </w:p>
    <w:p w14:paraId="3F7C789A" w14:textId="77777777" w:rsidR="00D50539" w:rsidRPr="007B6A64" w:rsidRDefault="00D50539" w:rsidP="00D50539">
      <w:pPr>
        <w:spacing w:after="0" w:line="240" w:lineRule="auto"/>
        <w:ind w:firstLine="709"/>
        <w:jc w:val="both"/>
        <w:rPr>
          <w:sz w:val="28"/>
          <w:szCs w:val="28"/>
        </w:rPr>
      </w:pPr>
    </w:p>
    <w:p w14:paraId="252B7108"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13. </w:t>
      </w:r>
    </w:p>
    <w:p w14:paraId="0E9C0585"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128C68FB"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1. рыночной цены акции к ожидаемым темпам прироста</w:t>
      </w:r>
    </w:p>
    <w:p w14:paraId="2FA4185C"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lastRenderedPageBreak/>
        <w:t>2. дивиденда за первый год к разнице между требуемой ставкой дохода и темпов прироста дивиденда</w:t>
      </w:r>
    </w:p>
    <w:p w14:paraId="45475D95"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3. денежного дивиденда за первый год к сумме между требуемой ставкой дохода и темпов роста</w:t>
      </w:r>
    </w:p>
    <w:p w14:paraId="5DDE0700" w14:textId="77777777" w:rsidR="00D50539" w:rsidRPr="007B6A64" w:rsidRDefault="00D50539" w:rsidP="00021085">
      <w:pPr>
        <w:tabs>
          <w:tab w:val="left" w:pos="6660"/>
        </w:tabs>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4. рыночной цены акции в конце первого года к требуемой ставке дохода</w:t>
      </w:r>
    </w:p>
    <w:p w14:paraId="29BF7E17"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5. дивиденда к ожидаемой ставке доходности</w:t>
      </w:r>
    </w:p>
    <w:p w14:paraId="32551232" w14:textId="77777777" w:rsidR="00D50539" w:rsidRPr="007B6A64" w:rsidRDefault="00D50539" w:rsidP="00021085">
      <w:pPr>
        <w:spacing w:after="0" w:line="240" w:lineRule="auto"/>
        <w:ind w:left="851"/>
        <w:jc w:val="both"/>
        <w:rPr>
          <w:rFonts w:ascii="Times New Roman" w:hAnsi="Times New Roman" w:cs="Times New Roman"/>
          <w:sz w:val="28"/>
          <w:szCs w:val="28"/>
        </w:rPr>
      </w:pPr>
    </w:p>
    <w:p w14:paraId="04A7D9D7"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14. </w:t>
      </w:r>
    </w:p>
    <w:p w14:paraId="365CC022"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это…. анализ.</w:t>
      </w:r>
    </w:p>
    <w:p w14:paraId="015A4786" w14:textId="77777777" w:rsidR="00D50539" w:rsidRPr="007B6A64" w:rsidRDefault="00D50539" w:rsidP="00D50539">
      <w:pPr>
        <w:spacing w:after="0" w:line="24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15. </w:t>
      </w:r>
    </w:p>
    <w:p w14:paraId="7F76854A" w14:textId="77777777" w:rsidR="00D50539" w:rsidRPr="007B6A64" w:rsidRDefault="00D50539" w:rsidP="00021085">
      <w:pPr>
        <w:pStyle w:val="a4"/>
        <w:spacing w:line="240" w:lineRule="auto"/>
        <w:ind w:left="851" w:firstLine="0"/>
        <w:rPr>
          <w:rFonts w:eastAsiaTheme="minorEastAsia"/>
          <w:sz w:val="28"/>
          <w:szCs w:val="28"/>
        </w:rPr>
      </w:pPr>
      <w:r w:rsidRPr="007B6A64">
        <w:rPr>
          <w:rFonts w:eastAsiaTheme="minorEastAsia"/>
          <w:sz w:val="28"/>
          <w:szCs w:val="28"/>
        </w:rPr>
        <w:t>Основными аспектами технического анализа ценных бумаг является изучение:</w:t>
      </w:r>
    </w:p>
    <w:p w14:paraId="00E46F22"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 xml:space="preserve">финансового состояния институциональных инвесторов на рынке </w:t>
      </w:r>
    </w:p>
    <w:p w14:paraId="5688251F"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1. общеэкономической ситуации в стране</w:t>
      </w:r>
    </w:p>
    <w:p w14:paraId="4004F1D3"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2. объемов ежедневных торгов ценными бумагами на бирже</w:t>
      </w:r>
    </w:p>
    <w:p w14:paraId="18BE0F9C"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3. финансового состояния  компании-эмитента, чьи ценные бумаги собирается приобрести инвестор</w:t>
      </w:r>
    </w:p>
    <w:p w14:paraId="4E6992FC"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4. графиков движения рыночных цен ценных бумаг компании</w:t>
      </w:r>
    </w:p>
    <w:p w14:paraId="4338BA0B" w14:textId="77777777" w:rsidR="00D50539" w:rsidRPr="007B6A64" w:rsidRDefault="00D50539" w:rsidP="00021085">
      <w:pPr>
        <w:spacing w:after="0" w:line="240" w:lineRule="auto"/>
        <w:ind w:left="851"/>
        <w:jc w:val="both"/>
        <w:rPr>
          <w:rFonts w:ascii="Times New Roman" w:hAnsi="Times New Roman" w:cs="Times New Roman"/>
          <w:sz w:val="28"/>
          <w:szCs w:val="28"/>
        </w:rPr>
      </w:pPr>
      <w:r w:rsidRPr="007B6A64">
        <w:rPr>
          <w:rFonts w:ascii="Times New Roman" w:hAnsi="Times New Roman" w:cs="Times New Roman"/>
          <w:sz w:val="28"/>
          <w:szCs w:val="28"/>
        </w:rPr>
        <w:t>5. инвестиционной привлекательности отрасли</w:t>
      </w:r>
    </w:p>
    <w:p w14:paraId="7246126F" w14:textId="77777777" w:rsidR="00D50539" w:rsidRPr="007B6A64" w:rsidRDefault="00D50539" w:rsidP="00021085">
      <w:pPr>
        <w:ind w:left="851"/>
      </w:pPr>
    </w:p>
    <w:p w14:paraId="053E0F62"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16. </w:t>
      </w:r>
    </w:p>
    <w:p w14:paraId="38E0DB2C"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25450625"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чистая текущая стоимость</w:t>
      </w:r>
    </w:p>
    <w:p w14:paraId="64098724"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средневзвешенная цена капитала</w:t>
      </w:r>
    </w:p>
    <w:p w14:paraId="5C9257C7"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внутренняя норма доходности</w:t>
      </w:r>
    </w:p>
    <w:p w14:paraId="753E561D"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4. коэффициент </w:t>
      </w:r>
      <w:r w:rsidRPr="007B6A64">
        <w:rPr>
          <w:rFonts w:ascii="Times New Roman" w:eastAsia="Times New Roman" w:hAnsi="Times New Roman" w:cs="Times New Roman"/>
          <w:iCs/>
          <w:sz w:val="28"/>
          <w:szCs w:val="28"/>
        </w:rPr>
        <w:sym w:font="Symbol" w:char="F062"/>
      </w:r>
    </w:p>
    <w:p w14:paraId="737A9B28"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норма доходности по портфелю инвестиций</w:t>
      </w:r>
    </w:p>
    <w:p w14:paraId="419F3ADA" w14:textId="77777777" w:rsidR="00D50539" w:rsidRPr="007B6A64" w:rsidRDefault="00D50539" w:rsidP="00021085">
      <w:pPr>
        <w:pStyle w:val="a7"/>
        <w:spacing w:after="0" w:line="240" w:lineRule="auto"/>
        <w:ind w:left="851"/>
        <w:jc w:val="both"/>
        <w:rPr>
          <w:rFonts w:ascii="Times New Roman" w:eastAsia="Times New Roman" w:hAnsi="Times New Roman" w:cs="Times New Roman"/>
          <w:iCs/>
          <w:sz w:val="28"/>
          <w:szCs w:val="28"/>
        </w:rPr>
      </w:pPr>
    </w:p>
    <w:p w14:paraId="14A197A3"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17. </w:t>
      </w:r>
    </w:p>
    <w:p w14:paraId="164304E9"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24201711"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чем выше риск, тем ниже доходность</w:t>
      </w:r>
    </w:p>
    <w:p w14:paraId="7E21B865"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2. степень риска не влияет на доходность ценной бумаги </w:t>
      </w:r>
    </w:p>
    <w:p w14:paraId="6EABF6F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чем выше риск, тем выше доходность</w:t>
      </w:r>
    </w:p>
    <w:p w14:paraId="562F7BA9"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чем ниже риск, тем выше доходность</w:t>
      </w:r>
    </w:p>
    <w:p w14:paraId="76A7F94D"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определяется значением финансового рычага</w:t>
      </w:r>
    </w:p>
    <w:p w14:paraId="2514094B"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p>
    <w:p w14:paraId="0CB541B7" w14:textId="77777777" w:rsidR="00D50539" w:rsidRPr="007B6A64" w:rsidRDefault="00D50539" w:rsidP="008D6843">
      <w:pPr>
        <w:keepNext/>
        <w:keepLines/>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lastRenderedPageBreak/>
        <w:t xml:space="preserve">Задание 18. </w:t>
      </w:r>
    </w:p>
    <w:p w14:paraId="20A6B730"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В зависимости от целей формирования инвестиционного портфеля  различают:</w:t>
      </w:r>
    </w:p>
    <w:p w14:paraId="36CE7EA2"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портфель дохода</w:t>
      </w:r>
    </w:p>
    <w:p w14:paraId="2ADCF0A8"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агрессивный портфель обеспечения ликвидности</w:t>
      </w:r>
    </w:p>
    <w:p w14:paraId="790934C5"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портфель обеспечения платежеспособности</w:t>
      </w:r>
    </w:p>
    <w:p w14:paraId="713A5E4D"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портфель роста</w:t>
      </w:r>
    </w:p>
    <w:p w14:paraId="6740B02C"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консервативный портфель</w:t>
      </w:r>
    </w:p>
    <w:p w14:paraId="37B38018" w14:textId="77777777" w:rsidR="00D50539" w:rsidRPr="007B6A64"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p>
    <w:p w14:paraId="7C45F913"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19. </w:t>
      </w:r>
    </w:p>
    <w:p w14:paraId="23713E5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7B6A64">
        <w:rPr>
          <w:rFonts w:ascii="Times New Roman" w:eastAsia="Times New Roman" w:hAnsi="Times New Roman" w:cs="Times New Roman"/>
          <w:iCs/>
          <w:sz w:val="28"/>
          <w:szCs w:val="28"/>
        </w:rPr>
        <w:sym w:font="Symbol" w:char="F062"/>
      </w:r>
      <w:r w:rsidRPr="007B6A64">
        <w:rPr>
          <w:rFonts w:ascii="Times New Roman" w:eastAsia="Times New Roman" w:hAnsi="Times New Roman" w:cs="Times New Roman"/>
          <w:iCs/>
          <w:sz w:val="28"/>
          <w:szCs w:val="28"/>
        </w:rPr>
        <w:t>:</w:t>
      </w:r>
    </w:p>
    <w:p w14:paraId="4A728EB7"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больше 1</w:t>
      </w:r>
    </w:p>
    <w:p w14:paraId="27D9D1E8"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равен 1</w:t>
      </w:r>
    </w:p>
    <w:p w14:paraId="6A56796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меньше 1</w:t>
      </w:r>
    </w:p>
    <w:p w14:paraId="127D9475"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равен 0</w:t>
      </w:r>
    </w:p>
    <w:p w14:paraId="76B50D04"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больше 1,5</w:t>
      </w:r>
    </w:p>
    <w:p w14:paraId="1AC13B5B"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p>
    <w:p w14:paraId="020ED0ED" w14:textId="77777777" w:rsidR="00D50539" w:rsidRPr="007B6A64" w:rsidRDefault="00D50539" w:rsidP="00021085">
      <w:pPr>
        <w:spacing w:after="0" w:line="240" w:lineRule="auto"/>
        <w:ind w:left="851"/>
        <w:jc w:val="both"/>
        <w:rPr>
          <w:rFonts w:ascii="Times New Roman" w:hAnsi="Times New Roman" w:cs="Times New Roman"/>
          <w:b/>
          <w:sz w:val="28"/>
          <w:szCs w:val="28"/>
        </w:rPr>
      </w:pPr>
      <w:r w:rsidRPr="007B6A64">
        <w:rPr>
          <w:rFonts w:ascii="Times New Roman" w:hAnsi="Times New Roman" w:cs="Times New Roman"/>
          <w:b/>
          <w:sz w:val="28"/>
          <w:szCs w:val="28"/>
        </w:rPr>
        <w:t xml:space="preserve">Задание 20. </w:t>
      </w:r>
    </w:p>
    <w:p w14:paraId="0D71D6CA" w14:textId="77777777" w:rsidR="00D50539" w:rsidRPr="007B6A64" w:rsidRDefault="00D50539" w:rsidP="00021085">
      <w:pPr>
        <w:widowControl w:val="0"/>
        <w:overflowPunct w:val="0"/>
        <w:autoSpaceDE w:val="0"/>
        <w:autoSpaceDN w:val="0"/>
        <w:adjustRightInd w:val="0"/>
        <w:spacing w:after="0" w:line="240" w:lineRule="auto"/>
        <w:ind w:left="851"/>
        <w:jc w:val="both"/>
        <w:textAlignment w:val="baseline"/>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349A9D2"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1. пассивная</w:t>
      </w:r>
    </w:p>
    <w:p w14:paraId="1C04D51A"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2. умеренная</w:t>
      </w:r>
    </w:p>
    <w:p w14:paraId="00700AEF"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3. активная</w:t>
      </w:r>
    </w:p>
    <w:p w14:paraId="6560270C"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4. консервативная</w:t>
      </w:r>
    </w:p>
    <w:p w14:paraId="34C6E85A" w14:textId="77777777" w:rsidR="00D50539" w:rsidRPr="007B6A64" w:rsidRDefault="00D50539" w:rsidP="00021085">
      <w:pPr>
        <w:spacing w:after="0" w:line="240" w:lineRule="auto"/>
        <w:ind w:left="851"/>
        <w:jc w:val="both"/>
        <w:rPr>
          <w:rFonts w:ascii="Times New Roman" w:eastAsia="Times New Roman" w:hAnsi="Times New Roman" w:cs="Times New Roman"/>
          <w:iCs/>
          <w:sz w:val="28"/>
          <w:szCs w:val="28"/>
        </w:rPr>
      </w:pPr>
      <w:r w:rsidRPr="007B6A64">
        <w:rPr>
          <w:rFonts w:ascii="Times New Roman" w:eastAsia="Times New Roman" w:hAnsi="Times New Roman" w:cs="Times New Roman"/>
          <w:iCs/>
          <w:sz w:val="28"/>
          <w:szCs w:val="28"/>
        </w:rPr>
        <w:t>5. венчурная</w:t>
      </w:r>
    </w:p>
    <w:p w14:paraId="4DCCA6B3" w14:textId="77777777" w:rsidR="00D50539" w:rsidRPr="007B6A64" w:rsidRDefault="00D50539" w:rsidP="00D50539">
      <w:pPr>
        <w:spacing w:after="0" w:line="240" w:lineRule="auto"/>
        <w:ind w:firstLine="709"/>
        <w:jc w:val="both"/>
        <w:rPr>
          <w:rFonts w:ascii="Times New Roman" w:eastAsia="Times New Roman" w:hAnsi="Times New Roman" w:cs="Times New Roman"/>
          <w:iCs/>
          <w:sz w:val="28"/>
          <w:szCs w:val="28"/>
        </w:rPr>
      </w:pPr>
    </w:p>
    <w:p w14:paraId="3F241158" w14:textId="64386D31" w:rsidR="00D50539" w:rsidRPr="007B6A64" w:rsidRDefault="00D50539" w:rsidP="00D50539">
      <w:pPr>
        <w:spacing w:after="0" w:line="360" w:lineRule="auto"/>
        <w:ind w:firstLine="567"/>
        <w:jc w:val="both"/>
        <w:rPr>
          <w:rFonts w:ascii="Times New Roman" w:hAnsi="Times New Roman"/>
          <w:sz w:val="28"/>
          <w:szCs w:val="28"/>
        </w:rPr>
      </w:pPr>
      <w:r w:rsidRPr="007B6A6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E2D0F" w:rsidRPr="007B6A64">
        <w:rPr>
          <w:rFonts w:ascii="Times New Roman" w:hAnsi="Times New Roman"/>
          <w:sz w:val="28"/>
          <w:szCs w:val="28"/>
        </w:rPr>
        <w:t xml:space="preserve"> корпоративных финансов и корпоративного управления</w:t>
      </w:r>
      <w:r w:rsidRPr="007B6A64">
        <w:rPr>
          <w:rFonts w:ascii="Times New Roman" w:hAnsi="Times New Roman"/>
          <w:sz w:val="28"/>
          <w:szCs w:val="28"/>
        </w:rPr>
        <w:t>.</w:t>
      </w:r>
    </w:p>
    <w:p w14:paraId="65BA4185" w14:textId="77777777" w:rsidR="00D50539" w:rsidRPr="007B6A64" w:rsidRDefault="00D50539" w:rsidP="00D50539">
      <w:pPr>
        <w:pStyle w:val="1"/>
        <w:spacing w:before="0" w:after="0" w:line="360" w:lineRule="auto"/>
        <w:ind w:firstLine="709"/>
        <w:jc w:val="both"/>
        <w:rPr>
          <w:rFonts w:ascii="Times New Roman" w:eastAsiaTheme="minorEastAsia" w:hAnsi="Times New Roman"/>
          <w:bCs w:val="0"/>
          <w:kern w:val="0"/>
          <w:sz w:val="28"/>
          <w:szCs w:val="28"/>
        </w:rPr>
      </w:pPr>
      <w:bookmarkStart w:id="15" w:name="_Toc19101291"/>
      <w:bookmarkStart w:id="16" w:name="_Toc21110388"/>
      <w:r w:rsidRPr="007B6A64">
        <w:rPr>
          <w:rFonts w:ascii="Times New Roman" w:eastAsiaTheme="minorEastAsia" w:hAnsi="Times New Roman"/>
          <w:bCs w:val="0"/>
          <w:kern w:val="0"/>
          <w:sz w:val="28"/>
          <w:szCs w:val="28"/>
        </w:rPr>
        <w:t>7. Фонд оценочных средств для проведения промежуточной аттестации обучающихся по дисциплине.</w:t>
      </w:r>
      <w:bookmarkEnd w:id="15"/>
      <w:bookmarkEnd w:id="16"/>
    </w:p>
    <w:p w14:paraId="35708261" w14:textId="77777777" w:rsidR="00D50539" w:rsidRPr="007B6A64" w:rsidRDefault="00D50539" w:rsidP="00D5053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8468EC4" w14:textId="77777777" w:rsidR="00D50539" w:rsidRPr="007B6A64" w:rsidRDefault="00D50539" w:rsidP="00D50539">
      <w:pPr>
        <w:spacing w:after="0" w:line="360" w:lineRule="auto"/>
        <w:ind w:firstLine="709"/>
        <w:jc w:val="both"/>
        <w:rPr>
          <w:rFonts w:ascii="Times New Roman" w:hAnsi="Times New Roman" w:cs="Times New Roman"/>
          <w:b/>
          <w:sz w:val="28"/>
          <w:szCs w:val="28"/>
        </w:rPr>
      </w:pPr>
      <w:bookmarkStart w:id="17" w:name="_Toc969653"/>
      <w:r w:rsidRPr="007B6A64">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7"/>
    </w:p>
    <w:p w14:paraId="05DFD2A5" w14:textId="77951DE2" w:rsidR="00D50539" w:rsidRPr="007B6A64" w:rsidRDefault="00D50539" w:rsidP="00D50539">
      <w:pPr>
        <w:spacing w:after="0" w:line="360" w:lineRule="auto"/>
        <w:ind w:firstLine="709"/>
        <w:jc w:val="both"/>
        <w:rPr>
          <w:rFonts w:ascii="Times New Roman" w:hAnsi="Times New Roman" w:cs="Times New Roman"/>
          <w:b/>
          <w:sz w:val="28"/>
          <w:szCs w:val="28"/>
        </w:rPr>
      </w:pPr>
      <w:r w:rsidRPr="007B6A64">
        <w:rPr>
          <w:rFonts w:ascii="Times New Roman" w:hAnsi="Times New Roman" w:cs="Times New Roman"/>
          <w:b/>
          <w:sz w:val="28"/>
          <w:szCs w:val="28"/>
        </w:rPr>
        <w:t xml:space="preserve">Примерный перечень вопросов для подготовки к </w:t>
      </w:r>
      <w:r w:rsidR="00BA4054" w:rsidRPr="007B6A64">
        <w:rPr>
          <w:rFonts w:ascii="Times New Roman" w:hAnsi="Times New Roman" w:cs="Times New Roman"/>
          <w:b/>
          <w:sz w:val="28"/>
          <w:szCs w:val="28"/>
        </w:rPr>
        <w:t>экзамену</w:t>
      </w:r>
    </w:p>
    <w:p w14:paraId="76A0A475" w14:textId="77777777" w:rsidR="00D50539" w:rsidRPr="007B6A64" w:rsidRDefault="00D50539" w:rsidP="00D50539">
      <w:pPr>
        <w:tabs>
          <w:tab w:val="left" w:pos="993"/>
        </w:tabs>
        <w:spacing w:after="0" w:line="360"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1.Инвестиционный портфель – определение, цели и принципы формирования портфеля. </w:t>
      </w:r>
    </w:p>
    <w:p w14:paraId="0BD21644" w14:textId="77777777" w:rsidR="00D50539" w:rsidRPr="007B6A64" w:rsidRDefault="00D50539" w:rsidP="00D50539">
      <w:pPr>
        <w:pStyle w:val="a7"/>
        <w:numPr>
          <w:ilvl w:val="1"/>
          <w:numId w:val="12"/>
        </w:numPr>
        <w:tabs>
          <w:tab w:val="left" w:pos="993"/>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15ACE8A0" w14:textId="77777777" w:rsidR="00D50539" w:rsidRPr="007B6A64" w:rsidRDefault="00D50539" w:rsidP="00D50539">
      <w:pPr>
        <w:pStyle w:val="a7"/>
        <w:numPr>
          <w:ilvl w:val="1"/>
          <w:numId w:val="12"/>
        </w:numPr>
        <w:tabs>
          <w:tab w:val="left" w:pos="993"/>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Классификация инвестиционных портфелей.</w:t>
      </w:r>
    </w:p>
    <w:p w14:paraId="25650543"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Взаимосвязь риска и дохода при формировании инвестиционного портфеля.</w:t>
      </w:r>
    </w:p>
    <w:p w14:paraId="2F87AB97" w14:textId="7B7BA761" w:rsidR="00D50539" w:rsidRPr="007B6A64" w:rsidRDefault="00B023AE"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Особенности инвестирования в гостиничный бизнес</w:t>
      </w:r>
      <w:r w:rsidR="00D50539" w:rsidRPr="007B6A64">
        <w:rPr>
          <w:rFonts w:ascii="Times New Roman" w:hAnsi="Times New Roman" w:cs="Times New Roman"/>
          <w:sz w:val="28"/>
          <w:szCs w:val="28"/>
        </w:rPr>
        <w:t>.</w:t>
      </w:r>
      <w:r w:rsidR="00131751">
        <w:rPr>
          <w:rFonts w:ascii="Times New Roman" w:hAnsi="Times New Roman" w:cs="Times New Roman"/>
          <w:sz w:val="28"/>
          <w:szCs w:val="28"/>
        </w:rPr>
        <w:t xml:space="preserve"> </w:t>
      </w:r>
    </w:p>
    <w:p w14:paraId="02CE87F1"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841D1F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Отличительные особенности формирования и управления финансовых инструментов.</w:t>
      </w:r>
    </w:p>
    <w:p w14:paraId="20219B8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Сущность и классификация инвестиционных проектов.</w:t>
      </w:r>
    </w:p>
    <w:p w14:paraId="44592306" w14:textId="77777777" w:rsidR="00D50539" w:rsidRPr="007B6A64" w:rsidRDefault="00D50539" w:rsidP="00D50539">
      <w:pPr>
        <w:pStyle w:val="af4"/>
        <w:numPr>
          <w:ilvl w:val="1"/>
          <w:numId w:val="12"/>
        </w:numPr>
        <w:tabs>
          <w:tab w:val="left" w:pos="360"/>
          <w:tab w:val="left" w:pos="993"/>
          <w:tab w:val="left" w:pos="1134"/>
        </w:tabs>
        <w:spacing w:line="360" w:lineRule="auto"/>
        <w:ind w:firstLine="709"/>
        <w:jc w:val="both"/>
        <w:rPr>
          <w:sz w:val="28"/>
          <w:szCs w:val="28"/>
        </w:rPr>
      </w:pPr>
      <w:r w:rsidRPr="007B6A64">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2AA17CD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10400267"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02A8F447"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Сравнение альтернативных инвестиционных проектов различной продолжительностью. </w:t>
      </w:r>
    </w:p>
    <w:p w14:paraId="26AFE684"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Выбор проектов в условиях ограниченности инвестиционного бюджета компании. </w:t>
      </w:r>
    </w:p>
    <w:p w14:paraId="452B1B90"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Расчет ставки дисконтирования.</w:t>
      </w:r>
    </w:p>
    <w:p w14:paraId="21CD4A57"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Определение средней взвешенной стоимости финансирования проекта (cредневзвешенной цены капитала –WACC) в качестве ставки дисконтирования. </w:t>
      </w:r>
    </w:p>
    <w:p w14:paraId="5BA9BC14"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lastRenderedPageBreak/>
        <w:t xml:space="preserve">Кумулятивное построение ставки дисконтирования. </w:t>
      </w:r>
    </w:p>
    <w:p w14:paraId="19A12841" w14:textId="77777777" w:rsidR="00D50539" w:rsidRPr="007B6A64" w:rsidRDefault="00D50539" w:rsidP="00D50539">
      <w:pPr>
        <w:pStyle w:val="a4"/>
        <w:numPr>
          <w:ilvl w:val="1"/>
          <w:numId w:val="12"/>
        </w:numPr>
        <w:shd w:val="clear" w:color="auto" w:fill="auto"/>
        <w:tabs>
          <w:tab w:val="left" w:pos="360"/>
          <w:tab w:val="left" w:pos="993"/>
          <w:tab w:val="left" w:pos="1134"/>
        </w:tabs>
        <w:spacing w:line="360" w:lineRule="auto"/>
        <w:ind w:firstLine="709"/>
        <w:rPr>
          <w:sz w:val="28"/>
          <w:szCs w:val="28"/>
        </w:rPr>
      </w:pPr>
      <w:r w:rsidRPr="007B6A64">
        <w:rPr>
          <w:sz w:val="28"/>
          <w:szCs w:val="28"/>
        </w:rPr>
        <w:t xml:space="preserve">Учет инфляции при расчете ставки дисконтирования. </w:t>
      </w:r>
    </w:p>
    <w:p w14:paraId="5692090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sz w:val="28"/>
          <w:szCs w:val="28"/>
        </w:rPr>
      </w:pPr>
      <w:r w:rsidRPr="007B6A64">
        <w:rPr>
          <w:rFonts w:ascii="Times New Roman" w:hAnsi="Times New Roman" w:cs="Times New Roman"/>
          <w:sz w:val="28"/>
          <w:szCs w:val="28"/>
        </w:rPr>
        <w:t>Классификация инвестиционных рисков. Диверсифицируемый и недиверсифицируемый риск.</w:t>
      </w:r>
    </w:p>
    <w:p w14:paraId="3B71FD7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sz w:val="28"/>
          <w:szCs w:val="28"/>
        </w:rPr>
      </w:pPr>
      <w:r w:rsidRPr="007B6A64">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1F1635A5" w14:textId="77777777" w:rsidR="00D50539" w:rsidRPr="007B6A64" w:rsidRDefault="00D50539" w:rsidP="00D50539">
      <w:pPr>
        <w:pStyle w:val="af4"/>
        <w:numPr>
          <w:ilvl w:val="1"/>
          <w:numId w:val="12"/>
        </w:numPr>
        <w:tabs>
          <w:tab w:val="left" w:pos="993"/>
          <w:tab w:val="left" w:pos="1134"/>
        </w:tabs>
        <w:spacing w:line="360" w:lineRule="auto"/>
        <w:ind w:firstLine="709"/>
        <w:jc w:val="both"/>
        <w:rPr>
          <w:rFonts w:ascii="Times New Roman" w:hAnsi="Times New Roman"/>
          <w:sz w:val="28"/>
          <w:szCs w:val="28"/>
        </w:rPr>
      </w:pPr>
      <w:r w:rsidRPr="007B6A64">
        <w:rPr>
          <w:rFonts w:ascii="Times New Roman" w:hAnsi="Times New Roman"/>
          <w:bCs/>
          <w:kern w:val="32"/>
          <w:sz w:val="28"/>
          <w:szCs w:val="28"/>
        </w:rPr>
        <w:t>Статистический метод оценки рисков и его практическое применение.</w:t>
      </w:r>
    </w:p>
    <w:p w14:paraId="3214CC3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Противоречие показателей чистой приведенной стоимости и внутренней нормы доходности. </w:t>
      </w:r>
    </w:p>
    <w:p w14:paraId="62EC1D12"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17241E5F"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eastAsia="Times New Roman" w:hAnsi="Times New Roman"/>
          <w:sz w:val="28"/>
          <w:szCs w:val="28"/>
        </w:rPr>
      </w:pPr>
      <w:r w:rsidRPr="007B6A64">
        <w:rPr>
          <w:rFonts w:ascii="Times New Roman" w:hAnsi="Times New Roman"/>
          <w:sz w:val="28"/>
          <w:szCs w:val="28"/>
        </w:rPr>
        <w:t xml:space="preserve">Показатель </w:t>
      </w:r>
      <w:r w:rsidRPr="007B6A64">
        <w:rPr>
          <w:rFonts w:ascii="Times New Roman" w:hAnsi="Times New Roman"/>
          <w:sz w:val="28"/>
          <w:szCs w:val="28"/>
          <w:lang w:val="en-US"/>
        </w:rPr>
        <w:t>MIRR</w:t>
      </w:r>
      <w:r w:rsidRPr="007B6A64">
        <w:rPr>
          <w:rFonts w:ascii="Times New Roman" w:hAnsi="Times New Roman"/>
          <w:sz w:val="28"/>
          <w:szCs w:val="28"/>
        </w:rPr>
        <w:t>: расчет и использование на практике.</w:t>
      </w:r>
    </w:p>
    <w:p w14:paraId="5FADEC6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портфеля на основе критерия внутренней нормы доходности. </w:t>
      </w:r>
    </w:p>
    <w:p w14:paraId="2E5295EA"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портфеля на основе критерия чистой приведенной стоимости. </w:t>
      </w:r>
    </w:p>
    <w:p w14:paraId="314E06D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Управление портфелем реальных инвестиционных проектов.</w:t>
      </w:r>
    </w:p>
    <w:p w14:paraId="1968BE2C"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Сущность, особенности и классификация финансовых инструментов.</w:t>
      </w:r>
    </w:p>
    <w:p w14:paraId="62545894"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Роль и значение институциональных инвесторов в системе финансовых рынков. </w:t>
      </w:r>
    </w:p>
    <w:p w14:paraId="58D70140"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Современная классификация ценных бумаг. Особенности отдельных видов ценных бумаг. </w:t>
      </w:r>
    </w:p>
    <w:p w14:paraId="4B57EC23"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Сущность фундаментального анализа ценных бумаг.</w:t>
      </w:r>
    </w:p>
    <w:p w14:paraId="070AC62C"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t>Сущность технического анализа ценных бумаг.</w:t>
      </w:r>
    </w:p>
    <w:p w14:paraId="43613617"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Основные этапы фундаментального анализа и их характеристика. </w:t>
      </w:r>
    </w:p>
    <w:p w14:paraId="0364DB5D"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Характеристика и особенности применения основных инвестиционных показателей деятельности компании. </w:t>
      </w:r>
    </w:p>
    <w:p w14:paraId="4F402B71"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Модели оценки справедливой стоимости акции. Их характеристика и особенности применения.</w:t>
      </w:r>
    </w:p>
    <w:p w14:paraId="6BCF71C7" w14:textId="77777777" w:rsidR="00D50539" w:rsidRPr="007B6A64" w:rsidRDefault="00D50539" w:rsidP="00D50539">
      <w:pPr>
        <w:pStyle w:val="af4"/>
        <w:numPr>
          <w:ilvl w:val="1"/>
          <w:numId w:val="12"/>
        </w:numPr>
        <w:tabs>
          <w:tab w:val="left" w:pos="1134"/>
        </w:tabs>
        <w:spacing w:line="360" w:lineRule="auto"/>
        <w:ind w:firstLine="709"/>
        <w:jc w:val="both"/>
        <w:rPr>
          <w:rFonts w:ascii="Times New Roman" w:hAnsi="Times New Roman"/>
          <w:sz w:val="28"/>
          <w:szCs w:val="28"/>
        </w:rPr>
      </w:pPr>
      <w:r w:rsidRPr="007B6A64">
        <w:rPr>
          <w:rFonts w:ascii="Times New Roman" w:hAnsi="Times New Roman"/>
          <w:sz w:val="28"/>
          <w:szCs w:val="28"/>
        </w:rPr>
        <w:lastRenderedPageBreak/>
        <w:t>Современная теория формирования портфеля ценных бумаг. Модель Марковица.</w:t>
      </w:r>
    </w:p>
    <w:p w14:paraId="104CD66F"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sz w:val="28"/>
          <w:szCs w:val="28"/>
        </w:rPr>
        <w:t>Определение бэта- коэффициента по портфелю ценных бумаг.</w:t>
      </w:r>
    </w:p>
    <w:p w14:paraId="6ECB0C9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sz w:val="28"/>
          <w:szCs w:val="28"/>
        </w:rPr>
        <w:t>Модель ценообразования на капитальные активы (CAPM) и ее применение.</w:t>
      </w:r>
    </w:p>
    <w:p w14:paraId="7EAF7D8E"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Особенности и проблемы управления портфелем акций. </w:t>
      </w:r>
    </w:p>
    <w:p w14:paraId="2D70BC7B" w14:textId="7777777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Формирование и управление портфелем облигаций. </w:t>
      </w:r>
    </w:p>
    <w:p w14:paraId="58FB72F4" w14:textId="667A71E7" w:rsidR="00D50539" w:rsidRPr="007B6A64" w:rsidRDefault="00D50539" w:rsidP="00D50539">
      <w:pPr>
        <w:pStyle w:val="a7"/>
        <w:numPr>
          <w:ilvl w:val="1"/>
          <w:numId w:val="12"/>
        </w:numPr>
        <w:tabs>
          <w:tab w:val="left" w:pos="993"/>
          <w:tab w:val="left" w:pos="1134"/>
        </w:tabs>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Пассивное и активное управление портфелем ценных бумаг. </w:t>
      </w:r>
    </w:p>
    <w:p w14:paraId="02709EC3" w14:textId="7A9A310F" w:rsidR="00E45185" w:rsidRPr="007B6A64" w:rsidRDefault="00E45185" w:rsidP="00E45185">
      <w:pPr>
        <w:pStyle w:val="a7"/>
        <w:tabs>
          <w:tab w:val="left" w:pos="993"/>
          <w:tab w:val="left" w:pos="1134"/>
        </w:tabs>
        <w:spacing w:after="0" w:line="360" w:lineRule="auto"/>
        <w:ind w:left="709"/>
        <w:jc w:val="both"/>
        <w:rPr>
          <w:rFonts w:ascii="Times New Roman" w:hAnsi="Times New Roman" w:cs="Times New Roman"/>
          <w:b/>
          <w:sz w:val="28"/>
          <w:szCs w:val="28"/>
        </w:rPr>
      </w:pPr>
      <w:r w:rsidRPr="007B6A64">
        <w:rPr>
          <w:rFonts w:ascii="Times New Roman" w:hAnsi="Times New Roman" w:cs="Times New Roman"/>
          <w:b/>
          <w:sz w:val="28"/>
          <w:szCs w:val="28"/>
        </w:rPr>
        <w:t>Пример практико-ориентированного задания</w:t>
      </w:r>
    </w:p>
    <w:p w14:paraId="57324359" w14:textId="007D71C1" w:rsidR="00D3593F" w:rsidRPr="007B6A64" w:rsidRDefault="00D3593F" w:rsidP="00D3593F">
      <w:pPr>
        <w:pStyle w:val="a7"/>
        <w:tabs>
          <w:tab w:val="left" w:pos="1134"/>
        </w:tabs>
        <w:spacing w:after="0" w:line="360" w:lineRule="auto"/>
        <w:jc w:val="both"/>
        <w:rPr>
          <w:sz w:val="28"/>
          <w:szCs w:val="28"/>
        </w:rPr>
      </w:pPr>
      <w:r w:rsidRPr="007B6A64">
        <w:rPr>
          <w:rFonts w:ascii="Times New Roman" w:eastAsia="Times New Roman" w:hAnsi="Times New Roman"/>
          <w:b/>
          <w:bCs/>
          <w:sz w:val="28"/>
          <w:szCs w:val="28"/>
        </w:rPr>
        <w:t>Задание 1.</w:t>
      </w:r>
    </w:p>
    <w:p w14:paraId="0B68AAA4" w14:textId="03791549" w:rsidR="00D3593F" w:rsidRPr="007B6A64" w:rsidRDefault="00D3593F" w:rsidP="00D3593F">
      <w:pPr>
        <w:numPr>
          <w:ilvl w:val="12"/>
          <w:numId w:val="0"/>
        </w:numPr>
        <w:rPr>
          <w:rFonts w:ascii="Times New Roman" w:hAnsi="Times New Roman" w:cs="Times New Roman"/>
          <w:sz w:val="28"/>
          <w:szCs w:val="28"/>
        </w:rPr>
      </w:pPr>
      <w:r w:rsidRPr="007B6A64">
        <w:rPr>
          <w:rFonts w:ascii="Times New Roman" w:hAnsi="Times New Roman" w:cs="Times New Roman"/>
          <w:sz w:val="28"/>
          <w:szCs w:val="28"/>
        </w:rPr>
        <w:t xml:space="preserve">Требуется оценить эффективность инвестиционного проекта (по показателям NPV, PI, PP, IRR) со следующими характеристиками (млн. руб.): </w:t>
      </w:r>
    </w:p>
    <w:p w14:paraId="49670322" w14:textId="77777777" w:rsidR="00D3593F" w:rsidRPr="007B6A64" w:rsidRDefault="00D3593F" w:rsidP="00D3593F">
      <w:pPr>
        <w:numPr>
          <w:ilvl w:val="0"/>
          <w:numId w:val="4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7B6A64">
        <w:rPr>
          <w:rFonts w:ascii="Times New Roman" w:hAnsi="Times New Roman" w:cs="Times New Roman"/>
          <w:sz w:val="28"/>
          <w:szCs w:val="28"/>
        </w:rPr>
        <w:t>первоначальные инвестиции - 131</w:t>
      </w:r>
    </w:p>
    <w:p w14:paraId="09215182" w14:textId="25623AC3" w:rsidR="00D3593F" w:rsidRPr="007B6A64" w:rsidRDefault="00D3593F" w:rsidP="00E81611">
      <w:pPr>
        <w:numPr>
          <w:ilvl w:val="0"/>
          <w:numId w:val="45"/>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7B6A64">
        <w:rPr>
          <w:rFonts w:ascii="Times New Roman" w:hAnsi="Times New Roman" w:cs="Times New Roman"/>
          <w:sz w:val="28"/>
          <w:szCs w:val="28"/>
        </w:rPr>
        <w:t>поступление средств от реализации проекта по годам: 1-й - 25; 2-й - 65; 3-й - 60;  4-й  - 20.</w:t>
      </w:r>
    </w:p>
    <w:p w14:paraId="5E4098DA" w14:textId="621579F6" w:rsidR="00D3593F" w:rsidRPr="007B6A64" w:rsidRDefault="00D3593F" w:rsidP="00D3593F">
      <w:pPr>
        <w:rPr>
          <w:rFonts w:ascii="Times New Roman" w:hAnsi="Times New Roman" w:cs="Times New Roman"/>
          <w:sz w:val="28"/>
          <w:szCs w:val="28"/>
        </w:rPr>
      </w:pPr>
      <w:r w:rsidRPr="007B6A64">
        <w:rPr>
          <w:rFonts w:ascii="Times New Roman" w:hAnsi="Times New Roman" w:cs="Times New Roman"/>
          <w:sz w:val="28"/>
          <w:szCs w:val="28"/>
        </w:rPr>
        <w:t xml:space="preserve"> ставка дисконтирования - 12 %.</w:t>
      </w:r>
    </w:p>
    <w:p w14:paraId="6CF4B56C" w14:textId="3C0C343D" w:rsidR="00056D16" w:rsidRPr="007B6A64" w:rsidRDefault="00056D16" w:rsidP="00056D16">
      <w:pPr>
        <w:pStyle w:val="a7"/>
        <w:tabs>
          <w:tab w:val="left" w:pos="1134"/>
        </w:tabs>
        <w:spacing w:after="0" w:line="360" w:lineRule="auto"/>
        <w:jc w:val="both"/>
        <w:rPr>
          <w:rFonts w:ascii="Times New Roman" w:hAnsi="Times New Roman" w:cs="Times New Roman"/>
          <w:sz w:val="28"/>
          <w:szCs w:val="28"/>
        </w:rPr>
      </w:pPr>
      <w:r w:rsidRPr="007B6A64">
        <w:rPr>
          <w:rFonts w:ascii="Times New Roman" w:eastAsia="Times New Roman" w:hAnsi="Times New Roman"/>
          <w:b/>
          <w:bCs/>
          <w:sz w:val="28"/>
          <w:szCs w:val="28"/>
        </w:rPr>
        <w:t>Задание 2.</w:t>
      </w:r>
    </w:p>
    <w:p w14:paraId="4AF3BFB6" w14:textId="77777777" w:rsidR="00056D16" w:rsidRPr="007B6A64" w:rsidRDefault="00056D16" w:rsidP="00056D16">
      <w:pPr>
        <w:autoSpaceDE w:val="0"/>
        <w:autoSpaceDN w:val="0"/>
        <w:adjustRightInd w:val="0"/>
        <w:jc w:val="both"/>
        <w:rPr>
          <w:rFonts w:ascii="Times New Roman" w:hAnsi="Times New Roman" w:cs="Times New Roman"/>
          <w:sz w:val="28"/>
          <w:szCs w:val="28"/>
        </w:rPr>
      </w:pPr>
      <w:r w:rsidRPr="007B6A64">
        <w:rPr>
          <w:rFonts w:ascii="Times New Roman" w:hAnsi="Times New Roman" w:cs="Times New Roman"/>
          <w:sz w:val="28"/>
          <w:szCs w:val="28"/>
        </w:rPr>
        <w:t>Организация имеет возможность инвестировать 10 млн. руб. либо в проект А, либо в проект Б. Ставка дисконтирования составляет 13%. Прогноз недисконтированных денежных потоков от реализации проекта дал следующие результаты:</w:t>
      </w:r>
    </w:p>
    <w:p w14:paraId="040E79AB" w14:textId="77777777" w:rsidR="00056D16" w:rsidRPr="007B6A64" w:rsidRDefault="00056D16" w:rsidP="00056D16">
      <w:pPr>
        <w:autoSpaceDE w:val="0"/>
        <w:autoSpaceDN w:val="0"/>
        <w:adjustRightInd w:val="0"/>
        <w:ind w:firstLine="494"/>
        <w:jc w:val="both"/>
        <w:rPr>
          <w:rFonts w:ascii="Times New Roman" w:hAnsi="Times New Roman" w:cs="Times New Roman"/>
          <w:sz w:val="28"/>
          <w:szCs w:val="28"/>
        </w:rPr>
      </w:pPr>
      <w:r w:rsidRPr="007B6A64">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3A5E52B6" w14:textId="77777777" w:rsidR="00056D16" w:rsidRPr="007B6A64" w:rsidRDefault="00056D16" w:rsidP="00056D16">
      <w:pPr>
        <w:autoSpaceDE w:val="0"/>
        <w:autoSpaceDN w:val="0"/>
        <w:adjustRightInd w:val="0"/>
        <w:ind w:firstLine="494"/>
        <w:jc w:val="both"/>
        <w:rPr>
          <w:rFonts w:ascii="Times New Roman" w:hAnsi="Times New Roman" w:cs="Times New Roman"/>
          <w:sz w:val="28"/>
          <w:szCs w:val="28"/>
        </w:rPr>
      </w:pPr>
      <w:r w:rsidRPr="007B6A64">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4F97F5CB" w14:textId="77777777" w:rsidR="00056D16" w:rsidRPr="007B6A64" w:rsidRDefault="00056D16" w:rsidP="00056D16">
      <w:pPr>
        <w:rPr>
          <w:rFonts w:ascii="Times New Roman" w:hAnsi="Times New Roman" w:cs="Times New Roman"/>
          <w:sz w:val="28"/>
          <w:szCs w:val="28"/>
        </w:rPr>
      </w:pPr>
      <w:r w:rsidRPr="007B6A64">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28DD464E" w14:textId="77777777" w:rsidR="00D3593F" w:rsidRPr="007B6A64" w:rsidRDefault="00D3593F" w:rsidP="00D3593F">
      <w:pPr>
        <w:pStyle w:val="a7"/>
        <w:tabs>
          <w:tab w:val="left" w:pos="1134"/>
        </w:tabs>
        <w:spacing w:after="0" w:line="360" w:lineRule="auto"/>
        <w:jc w:val="both"/>
        <w:rPr>
          <w:rFonts w:ascii="Times New Roman" w:eastAsia="Times New Roman" w:hAnsi="Times New Roman"/>
          <w:b/>
          <w:bCs/>
          <w:sz w:val="28"/>
          <w:szCs w:val="28"/>
        </w:rPr>
      </w:pPr>
      <w:r w:rsidRPr="007B6A64">
        <w:rPr>
          <w:rFonts w:ascii="Times New Roman" w:eastAsia="Times New Roman" w:hAnsi="Times New Roman"/>
          <w:b/>
          <w:bCs/>
          <w:sz w:val="28"/>
          <w:szCs w:val="28"/>
        </w:rPr>
        <w:t>Задание 3.</w:t>
      </w:r>
    </w:p>
    <w:p w14:paraId="458FE62C" w14:textId="01F30815" w:rsidR="00D3593F" w:rsidRPr="007B6A64" w:rsidRDefault="00D3593F" w:rsidP="00D3593F">
      <w:pPr>
        <w:spacing w:after="0" w:line="360" w:lineRule="auto"/>
        <w:ind w:firstLine="709"/>
        <w:jc w:val="both"/>
        <w:rPr>
          <w:rFonts w:ascii="Times New Roman" w:hAnsi="Times New Roman"/>
          <w:sz w:val="28"/>
          <w:szCs w:val="28"/>
        </w:rPr>
      </w:pPr>
      <w:r w:rsidRPr="007B6A64">
        <w:rPr>
          <w:rFonts w:ascii="Times New Roman" w:hAnsi="Times New Roman"/>
          <w:sz w:val="28"/>
          <w:szCs w:val="28"/>
        </w:rPr>
        <w:t>Оценить уровень риска по двум акциям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D3593F" w:rsidRPr="007B6A64" w14:paraId="5850BCDC" w14:textId="77777777" w:rsidTr="00E81611">
        <w:tc>
          <w:tcPr>
            <w:tcW w:w="2689" w:type="dxa"/>
            <w:vMerge w:val="restart"/>
            <w:shd w:val="clear" w:color="auto" w:fill="auto"/>
          </w:tcPr>
          <w:p w14:paraId="3C7E0392"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Состояние экономики</w:t>
            </w:r>
          </w:p>
        </w:tc>
        <w:tc>
          <w:tcPr>
            <w:tcW w:w="2384" w:type="dxa"/>
            <w:vMerge w:val="restart"/>
            <w:shd w:val="clear" w:color="auto" w:fill="auto"/>
          </w:tcPr>
          <w:p w14:paraId="495BCCDC"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Вероятность</w:t>
            </w:r>
          </w:p>
        </w:tc>
        <w:tc>
          <w:tcPr>
            <w:tcW w:w="4598" w:type="dxa"/>
            <w:gridSpan w:val="2"/>
            <w:shd w:val="clear" w:color="auto" w:fill="auto"/>
          </w:tcPr>
          <w:p w14:paraId="61CEDF1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Нормы дохода, %</w:t>
            </w:r>
          </w:p>
        </w:tc>
      </w:tr>
      <w:tr w:rsidR="00D3593F" w:rsidRPr="007B6A64" w14:paraId="08A571E4" w14:textId="77777777" w:rsidTr="00E81611">
        <w:tc>
          <w:tcPr>
            <w:tcW w:w="2689" w:type="dxa"/>
            <w:vMerge/>
            <w:shd w:val="clear" w:color="auto" w:fill="auto"/>
          </w:tcPr>
          <w:p w14:paraId="2C6A1F69" w14:textId="77777777" w:rsidR="00D3593F" w:rsidRPr="007B6A64" w:rsidRDefault="00D3593F" w:rsidP="00E81611">
            <w:pPr>
              <w:tabs>
                <w:tab w:val="left" w:pos="25"/>
              </w:tabs>
              <w:spacing w:after="0"/>
              <w:jc w:val="both"/>
              <w:rPr>
                <w:rFonts w:ascii="Times New Roman" w:hAnsi="Times New Roman"/>
                <w:sz w:val="24"/>
                <w:szCs w:val="24"/>
              </w:rPr>
            </w:pPr>
          </w:p>
        </w:tc>
        <w:tc>
          <w:tcPr>
            <w:tcW w:w="2384" w:type="dxa"/>
            <w:vMerge/>
            <w:shd w:val="clear" w:color="auto" w:fill="auto"/>
          </w:tcPr>
          <w:p w14:paraId="7E43D0AA" w14:textId="77777777" w:rsidR="00D3593F" w:rsidRPr="007B6A64" w:rsidRDefault="00D3593F" w:rsidP="00E81611">
            <w:pPr>
              <w:tabs>
                <w:tab w:val="left" w:pos="25"/>
              </w:tabs>
              <w:spacing w:after="0"/>
              <w:jc w:val="both"/>
              <w:rPr>
                <w:rFonts w:ascii="Times New Roman" w:hAnsi="Times New Roman"/>
                <w:sz w:val="24"/>
                <w:szCs w:val="24"/>
              </w:rPr>
            </w:pPr>
          </w:p>
        </w:tc>
        <w:tc>
          <w:tcPr>
            <w:tcW w:w="2299" w:type="dxa"/>
            <w:shd w:val="clear" w:color="auto" w:fill="auto"/>
          </w:tcPr>
          <w:p w14:paraId="0AA8FB9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1–й вариант</w:t>
            </w:r>
          </w:p>
        </w:tc>
        <w:tc>
          <w:tcPr>
            <w:tcW w:w="2299" w:type="dxa"/>
            <w:shd w:val="clear" w:color="auto" w:fill="auto"/>
          </w:tcPr>
          <w:p w14:paraId="0FC80CF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2–й вариант</w:t>
            </w:r>
          </w:p>
        </w:tc>
      </w:tr>
      <w:tr w:rsidR="00D3593F" w:rsidRPr="007B6A64" w14:paraId="7433F780" w14:textId="77777777" w:rsidTr="00E81611">
        <w:tc>
          <w:tcPr>
            <w:tcW w:w="2689" w:type="dxa"/>
            <w:shd w:val="clear" w:color="auto" w:fill="auto"/>
          </w:tcPr>
          <w:p w14:paraId="4E0EE05D"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lastRenderedPageBreak/>
              <w:t>Небольшой спад</w:t>
            </w:r>
          </w:p>
        </w:tc>
        <w:tc>
          <w:tcPr>
            <w:tcW w:w="2384" w:type="dxa"/>
            <w:shd w:val="clear" w:color="auto" w:fill="auto"/>
          </w:tcPr>
          <w:p w14:paraId="2BC233E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0,3</w:t>
            </w:r>
          </w:p>
        </w:tc>
        <w:tc>
          <w:tcPr>
            <w:tcW w:w="2299" w:type="dxa"/>
            <w:shd w:val="clear" w:color="auto" w:fill="auto"/>
          </w:tcPr>
          <w:p w14:paraId="544D7F14"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-6</w:t>
            </w:r>
          </w:p>
        </w:tc>
        <w:tc>
          <w:tcPr>
            <w:tcW w:w="2299" w:type="dxa"/>
            <w:shd w:val="clear" w:color="auto" w:fill="auto"/>
          </w:tcPr>
          <w:p w14:paraId="3C110685"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10</w:t>
            </w:r>
          </w:p>
        </w:tc>
      </w:tr>
      <w:tr w:rsidR="00D3593F" w:rsidRPr="007B6A64" w14:paraId="289CEC5B" w14:textId="77777777" w:rsidTr="00E81611">
        <w:tc>
          <w:tcPr>
            <w:tcW w:w="2689" w:type="dxa"/>
            <w:shd w:val="clear" w:color="auto" w:fill="auto"/>
          </w:tcPr>
          <w:p w14:paraId="08AAEBE1"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Средний рост</w:t>
            </w:r>
          </w:p>
        </w:tc>
        <w:tc>
          <w:tcPr>
            <w:tcW w:w="2384" w:type="dxa"/>
            <w:shd w:val="clear" w:color="auto" w:fill="auto"/>
          </w:tcPr>
          <w:p w14:paraId="2027CC50" w14:textId="361E21DB"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0,5</w:t>
            </w:r>
          </w:p>
        </w:tc>
        <w:tc>
          <w:tcPr>
            <w:tcW w:w="2299" w:type="dxa"/>
            <w:shd w:val="clear" w:color="auto" w:fill="auto"/>
          </w:tcPr>
          <w:p w14:paraId="31D5EE08"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12</w:t>
            </w:r>
          </w:p>
        </w:tc>
        <w:tc>
          <w:tcPr>
            <w:tcW w:w="2299" w:type="dxa"/>
            <w:shd w:val="clear" w:color="auto" w:fill="auto"/>
          </w:tcPr>
          <w:p w14:paraId="771981FE"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15</w:t>
            </w:r>
          </w:p>
        </w:tc>
      </w:tr>
      <w:tr w:rsidR="00D3593F" w:rsidRPr="007B6A64" w14:paraId="59F77B5A" w14:textId="77777777" w:rsidTr="00E81611">
        <w:tc>
          <w:tcPr>
            <w:tcW w:w="2689" w:type="dxa"/>
            <w:shd w:val="clear" w:color="auto" w:fill="auto"/>
          </w:tcPr>
          <w:p w14:paraId="272414EF"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Небольшой подъем</w:t>
            </w:r>
          </w:p>
        </w:tc>
        <w:tc>
          <w:tcPr>
            <w:tcW w:w="2384" w:type="dxa"/>
            <w:shd w:val="clear" w:color="auto" w:fill="auto"/>
          </w:tcPr>
          <w:p w14:paraId="2E43DF4E" w14:textId="1B70B5DF"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0,2</w:t>
            </w:r>
          </w:p>
        </w:tc>
        <w:tc>
          <w:tcPr>
            <w:tcW w:w="2299" w:type="dxa"/>
            <w:shd w:val="clear" w:color="auto" w:fill="auto"/>
          </w:tcPr>
          <w:p w14:paraId="7CDA7BF0" w14:textId="1ECCD796"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20</w:t>
            </w:r>
          </w:p>
        </w:tc>
        <w:tc>
          <w:tcPr>
            <w:tcW w:w="2299" w:type="dxa"/>
            <w:shd w:val="clear" w:color="auto" w:fill="auto"/>
          </w:tcPr>
          <w:p w14:paraId="64D1A6C3" w14:textId="77777777" w:rsidR="00D3593F" w:rsidRPr="007B6A64" w:rsidRDefault="00D3593F" w:rsidP="00E81611">
            <w:pPr>
              <w:tabs>
                <w:tab w:val="left" w:pos="25"/>
              </w:tabs>
              <w:spacing w:after="0"/>
              <w:jc w:val="both"/>
              <w:rPr>
                <w:rFonts w:ascii="Times New Roman" w:hAnsi="Times New Roman"/>
                <w:sz w:val="24"/>
                <w:szCs w:val="24"/>
              </w:rPr>
            </w:pPr>
            <w:r w:rsidRPr="007B6A64">
              <w:rPr>
                <w:rFonts w:ascii="Times New Roman" w:hAnsi="Times New Roman"/>
                <w:sz w:val="24"/>
                <w:szCs w:val="24"/>
              </w:rPr>
              <w:t>18</w:t>
            </w:r>
          </w:p>
        </w:tc>
      </w:tr>
    </w:tbl>
    <w:p w14:paraId="085902D7" w14:textId="5D0ADA6E" w:rsidR="00E45185" w:rsidRPr="008D6843" w:rsidRDefault="00E45185" w:rsidP="00E45185">
      <w:pPr>
        <w:pStyle w:val="a7"/>
        <w:tabs>
          <w:tab w:val="left" w:pos="993"/>
          <w:tab w:val="left" w:pos="1134"/>
        </w:tabs>
        <w:spacing w:after="0" w:line="360" w:lineRule="auto"/>
        <w:ind w:left="709"/>
        <w:jc w:val="both"/>
        <w:rPr>
          <w:rFonts w:ascii="Times New Roman" w:hAnsi="Times New Roman" w:cs="Times New Roman"/>
          <w:b/>
          <w:sz w:val="16"/>
          <w:szCs w:val="16"/>
          <w:highlight w:val="yellow"/>
        </w:rPr>
      </w:pPr>
    </w:p>
    <w:p w14:paraId="046A88C7" w14:textId="4FA8A4FD" w:rsidR="00E45185" w:rsidRPr="007B6A64" w:rsidRDefault="00E45185" w:rsidP="00FE2D0F">
      <w:pPr>
        <w:pStyle w:val="a7"/>
        <w:tabs>
          <w:tab w:val="left" w:pos="993"/>
          <w:tab w:val="left" w:pos="1134"/>
        </w:tabs>
        <w:spacing w:after="0" w:line="360" w:lineRule="auto"/>
        <w:ind w:left="709"/>
        <w:jc w:val="center"/>
        <w:rPr>
          <w:rFonts w:ascii="Times New Roman" w:hAnsi="Times New Roman" w:cs="Times New Roman"/>
          <w:b/>
          <w:sz w:val="28"/>
          <w:szCs w:val="28"/>
        </w:rPr>
      </w:pPr>
      <w:r w:rsidRPr="007B6A64">
        <w:rPr>
          <w:rFonts w:ascii="Times New Roman" w:hAnsi="Times New Roman" w:cs="Times New Roman"/>
          <w:b/>
          <w:sz w:val="28"/>
          <w:szCs w:val="28"/>
        </w:rPr>
        <w:t>Пример экзаменационного билета</w:t>
      </w:r>
    </w:p>
    <w:p w14:paraId="7B829443" w14:textId="77777777" w:rsidR="00D3593F" w:rsidRPr="007B6A64" w:rsidRDefault="000C5B8D" w:rsidP="00056D16">
      <w:pPr>
        <w:pStyle w:val="af4"/>
        <w:tabs>
          <w:tab w:val="left" w:pos="1134"/>
        </w:tabs>
        <w:jc w:val="both"/>
        <w:rPr>
          <w:rFonts w:ascii="Times New Roman" w:eastAsiaTheme="minorEastAsia" w:hAnsi="Times New Roman"/>
          <w:sz w:val="28"/>
          <w:szCs w:val="28"/>
          <w:lang w:eastAsia="ru-RU"/>
        </w:rPr>
      </w:pPr>
      <w:r w:rsidRPr="007B6A64">
        <w:rPr>
          <w:rFonts w:ascii="Times New Roman" w:hAnsi="Times New Roman"/>
          <w:sz w:val="28"/>
          <w:szCs w:val="28"/>
        </w:rPr>
        <w:t>1.Модели оценки справедливой стоимости акции. Их характеристика и особенности применения.</w:t>
      </w:r>
      <w:r w:rsidR="00D3593F" w:rsidRPr="007B6A64">
        <w:rPr>
          <w:rFonts w:ascii="Times New Roman" w:hAnsi="Times New Roman"/>
          <w:sz w:val="28"/>
          <w:szCs w:val="28"/>
        </w:rPr>
        <w:t xml:space="preserve"> </w:t>
      </w:r>
      <w:r w:rsidR="00D3593F" w:rsidRPr="007B6A64">
        <w:rPr>
          <w:rFonts w:ascii="Times New Roman" w:eastAsiaTheme="minorEastAsia" w:hAnsi="Times New Roman"/>
          <w:sz w:val="28"/>
          <w:szCs w:val="28"/>
          <w:lang w:eastAsia="ru-RU"/>
        </w:rPr>
        <w:t>(15 баллов).</w:t>
      </w:r>
    </w:p>
    <w:p w14:paraId="6CAA2825" w14:textId="3B3CE017" w:rsidR="00D3593F" w:rsidRPr="007B6A64" w:rsidRDefault="00D3593F" w:rsidP="00056D16">
      <w:pPr>
        <w:tabs>
          <w:tab w:val="left" w:pos="993"/>
          <w:tab w:val="left" w:pos="1134"/>
        </w:tabs>
        <w:spacing w:after="0" w:line="240" w:lineRule="auto"/>
        <w:jc w:val="both"/>
        <w:rPr>
          <w:rFonts w:ascii="Times New Roman" w:hAnsi="Times New Roman" w:cs="Times New Roman"/>
          <w:sz w:val="28"/>
          <w:szCs w:val="28"/>
        </w:rPr>
      </w:pPr>
      <w:r w:rsidRPr="007B6A64">
        <w:rPr>
          <w:rFonts w:ascii="Times New Roman" w:hAnsi="Times New Roman" w:cs="Times New Roman"/>
          <w:sz w:val="28"/>
          <w:szCs w:val="28"/>
        </w:rPr>
        <w:t xml:space="preserve">2. Отличительные особенности формирования и управления портфелем инвестиционных проектов. </w:t>
      </w:r>
      <w:r w:rsidRPr="007B6A64">
        <w:rPr>
          <w:rFonts w:ascii="Times New Roman" w:hAnsi="Times New Roman"/>
          <w:sz w:val="28"/>
          <w:szCs w:val="28"/>
        </w:rPr>
        <w:t xml:space="preserve"> (15 баллов).</w:t>
      </w:r>
    </w:p>
    <w:p w14:paraId="4A786902" w14:textId="77777777" w:rsidR="00514C6A" w:rsidRPr="007B6A64" w:rsidRDefault="00514C6A" w:rsidP="00514C6A">
      <w:pPr>
        <w:spacing w:before="120" w:after="60"/>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1 </w:t>
      </w:r>
      <w:r w:rsidRPr="007B6A64">
        <w:rPr>
          <w:rFonts w:ascii="Times New Roman" w:hAnsi="Times New Roman" w:cs="Times New Roman"/>
          <w:b/>
          <w:bCs/>
          <w:sz w:val="28"/>
          <w:szCs w:val="28"/>
        </w:rPr>
        <w:t>(3 балла)</w:t>
      </w:r>
    </w:p>
    <w:p w14:paraId="000AC28D" w14:textId="540B2651" w:rsidR="000C5B8D" w:rsidRPr="007B6A64" w:rsidRDefault="000C5B8D" w:rsidP="000C5B8D">
      <w:pPr>
        <w:rPr>
          <w:rFonts w:ascii="Times New Roman" w:hAnsi="Times New Roman" w:cs="Times New Roman"/>
          <w:sz w:val="28"/>
          <w:szCs w:val="28"/>
        </w:rPr>
      </w:pPr>
      <w:r w:rsidRPr="007B6A64">
        <w:rPr>
          <w:rFonts w:ascii="Times New Roman" w:hAnsi="Times New Roman" w:cs="Times New Roman"/>
          <w:sz w:val="28"/>
          <w:szCs w:val="28"/>
        </w:rPr>
        <w:t xml:space="preserve">По модели </w:t>
      </w:r>
      <w:r w:rsidRPr="007B6A64">
        <w:rPr>
          <w:rFonts w:ascii="Times New Roman" w:hAnsi="Times New Roman" w:cs="Times New Roman"/>
          <w:sz w:val="28"/>
          <w:szCs w:val="28"/>
          <w:lang w:val="en-US"/>
        </w:rPr>
        <w:t>CAPM</w:t>
      </w:r>
      <w:r w:rsidRPr="007B6A64">
        <w:rPr>
          <w:rFonts w:ascii="Times New Roman" w:hAnsi="Times New Roman" w:cs="Times New Roman"/>
          <w:sz w:val="28"/>
          <w:szCs w:val="28"/>
        </w:rPr>
        <w:t xml:space="preserve"> находится</w:t>
      </w:r>
      <w:r w:rsidR="00D3593F" w:rsidRPr="007B6A64">
        <w:rPr>
          <w:rFonts w:ascii="Times New Roman" w:hAnsi="Times New Roman" w:cs="Times New Roman"/>
          <w:sz w:val="28"/>
          <w:szCs w:val="28"/>
        </w:rPr>
        <w:t>…</w:t>
      </w:r>
    </w:p>
    <w:p w14:paraId="4EE08365" w14:textId="77777777" w:rsidR="000C5B8D" w:rsidRPr="007B6A64" w:rsidRDefault="000C5B8D" w:rsidP="000C5B8D">
      <w:pPr>
        <w:spacing w:after="0" w:line="240" w:lineRule="auto"/>
        <w:rPr>
          <w:rFonts w:ascii="Times New Roman" w:hAnsi="Times New Roman" w:cs="Times New Roman"/>
          <w:b/>
          <w:sz w:val="28"/>
          <w:szCs w:val="28"/>
        </w:rPr>
      </w:pPr>
      <w:r w:rsidRPr="007B6A64">
        <w:rPr>
          <w:rFonts w:ascii="Times New Roman" w:hAnsi="Times New Roman" w:cs="Times New Roman"/>
          <w:b/>
          <w:sz w:val="28"/>
          <w:szCs w:val="28"/>
        </w:rPr>
        <w:t xml:space="preserve">Тест № 2 </w:t>
      </w:r>
      <w:r w:rsidRPr="007B6A64">
        <w:rPr>
          <w:rFonts w:ascii="Times New Roman" w:hAnsi="Times New Roman" w:cs="Times New Roman"/>
          <w:b/>
          <w:bCs/>
          <w:sz w:val="28"/>
          <w:szCs w:val="28"/>
        </w:rPr>
        <w:t>(3 балла)</w:t>
      </w:r>
    </w:p>
    <w:p w14:paraId="22112B8F" w14:textId="77777777" w:rsidR="000C5B8D" w:rsidRPr="007B6A64" w:rsidRDefault="000C5B8D" w:rsidP="000C5B8D">
      <w:pPr>
        <w:tabs>
          <w:tab w:val="left" w:pos="142"/>
        </w:tabs>
        <w:spacing w:after="0" w:line="240" w:lineRule="auto"/>
        <w:rPr>
          <w:rFonts w:ascii="Times New Roman" w:hAnsi="Times New Roman" w:cs="Times New Roman"/>
          <w:sz w:val="28"/>
          <w:szCs w:val="28"/>
        </w:rPr>
      </w:pPr>
    </w:p>
    <w:p w14:paraId="161DA90A" w14:textId="1119B3BE"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Классификация инвестиционных портфелей по видам объектов инвестирования:</w:t>
      </w:r>
    </w:p>
    <w:p w14:paraId="0AEA94F7"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1) портфель реальных инвестиций (инвестиционных проектов)</w:t>
      </w:r>
    </w:p>
    <w:p w14:paraId="64618146"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2) портфель ценных бумаг</w:t>
      </w:r>
    </w:p>
    <w:p w14:paraId="0BA94774"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3) портфель роста</w:t>
      </w:r>
    </w:p>
    <w:p w14:paraId="7826EBA1"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4) портфель прочих объектов (валютный, депозитный)</w:t>
      </w:r>
    </w:p>
    <w:p w14:paraId="082A6C10"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5) портфель дохода</w:t>
      </w:r>
    </w:p>
    <w:p w14:paraId="5E805CEE" w14:textId="77777777" w:rsidR="000C5B8D" w:rsidRPr="007B6A64" w:rsidRDefault="000C5B8D" w:rsidP="000C5B8D">
      <w:pPr>
        <w:tabs>
          <w:tab w:val="left" w:pos="142"/>
        </w:tabs>
        <w:spacing w:after="0" w:line="240" w:lineRule="auto"/>
        <w:rPr>
          <w:rFonts w:ascii="Times New Roman" w:hAnsi="Times New Roman" w:cs="Times New Roman"/>
          <w:sz w:val="28"/>
          <w:szCs w:val="28"/>
        </w:rPr>
      </w:pPr>
      <w:r w:rsidRPr="007B6A64">
        <w:rPr>
          <w:rFonts w:ascii="Times New Roman" w:hAnsi="Times New Roman" w:cs="Times New Roman"/>
          <w:sz w:val="28"/>
          <w:szCs w:val="28"/>
        </w:rPr>
        <w:t>6) смешанный инвестиционный портфель (совокупный)</w:t>
      </w:r>
    </w:p>
    <w:p w14:paraId="6FA0D4DA" w14:textId="77777777" w:rsidR="00056D16" w:rsidRPr="007B6A64" w:rsidRDefault="00056D16" w:rsidP="000C5B8D">
      <w:pPr>
        <w:tabs>
          <w:tab w:val="left" w:pos="567"/>
        </w:tabs>
        <w:jc w:val="both"/>
        <w:rPr>
          <w:rFonts w:ascii="Times New Roman" w:hAnsi="Times New Roman" w:cs="Times New Roman"/>
          <w:b/>
          <w:sz w:val="28"/>
          <w:szCs w:val="28"/>
        </w:rPr>
      </w:pPr>
    </w:p>
    <w:p w14:paraId="0BE5244B" w14:textId="4D311935" w:rsidR="000C5B8D" w:rsidRPr="007B6A64" w:rsidRDefault="000C5B8D" w:rsidP="00FE2D0F">
      <w:pPr>
        <w:keepNext/>
        <w:keepLines/>
        <w:tabs>
          <w:tab w:val="left" w:pos="567"/>
        </w:tabs>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3 </w:t>
      </w:r>
      <w:r w:rsidRPr="007B6A64">
        <w:rPr>
          <w:rFonts w:ascii="Times New Roman" w:hAnsi="Times New Roman" w:cs="Times New Roman"/>
          <w:b/>
          <w:bCs/>
          <w:sz w:val="28"/>
          <w:szCs w:val="28"/>
        </w:rPr>
        <w:t>(3 балла)</w:t>
      </w:r>
    </w:p>
    <w:p w14:paraId="70AE0073" w14:textId="77777777" w:rsidR="000C5B8D" w:rsidRPr="007B6A64" w:rsidRDefault="000C5B8D" w:rsidP="000C5B8D">
      <w:pPr>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Приобретение объектов капитальных вложений в плане денежных потоков отражается:</w:t>
      </w:r>
    </w:p>
    <w:p w14:paraId="5E542640"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операционной деятельности</w:t>
      </w:r>
    </w:p>
    <w:p w14:paraId="5D4C436F"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притоках по операционной деятельности</w:t>
      </w:r>
    </w:p>
    <w:p w14:paraId="51C3DF87"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инвестиционной деятельности</w:t>
      </w:r>
    </w:p>
    <w:p w14:paraId="62630E97" w14:textId="77777777" w:rsidR="000C5B8D" w:rsidRPr="007B6A64" w:rsidRDefault="000C5B8D" w:rsidP="000C5B8D">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притоках по инвестиционной деятельности</w:t>
      </w:r>
    </w:p>
    <w:p w14:paraId="0D339AD0" w14:textId="77777777" w:rsidR="000C5B8D" w:rsidRPr="007B6A64" w:rsidRDefault="000C5B8D" w:rsidP="009F0983">
      <w:pPr>
        <w:numPr>
          <w:ilvl w:val="0"/>
          <w:numId w:val="42"/>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в оттоках по финансовой деятельности</w:t>
      </w:r>
    </w:p>
    <w:p w14:paraId="4D3C2C1E" w14:textId="77777777" w:rsidR="00056D16" w:rsidRPr="007B6A64" w:rsidRDefault="00056D16" w:rsidP="009F0983">
      <w:pPr>
        <w:tabs>
          <w:tab w:val="left" w:pos="567"/>
        </w:tabs>
        <w:spacing w:line="240" w:lineRule="auto"/>
        <w:jc w:val="both"/>
        <w:rPr>
          <w:rFonts w:ascii="Times New Roman" w:hAnsi="Times New Roman" w:cs="Times New Roman"/>
          <w:b/>
          <w:sz w:val="28"/>
          <w:szCs w:val="28"/>
        </w:rPr>
      </w:pPr>
    </w:p>
    <w:p w14:paraId="5B1469DF" w14:textId="08129DCB" w:rsidR="000C5B8D" w:rsidRPr="007B6A64" w:rsidRDefault="000C5B8D" w:rsidP="009F0983">
      <w:pPr>
        <w:tabs>
          <w:tab w:val="left" w:pos="567"/>
        </w:tabs>
        <w:spacing w:line="240" w:lineRule="auto"/>
        <w:jc w:val="both"/>
        <w:rPr>
          <w:rFonts w:ascii="Times New Roman" w:hAnsi="Times New Roman" w:cs="Times New Roman"/>
          <w:b/>
          <w:sz w:val="28"/>
          <w:szCs w:val="28"/>
        </w:rPr>
      </w:pPr>
      <w:r w:rsidRPr="007B6A64">
        <w:rPr>
          <w:rFonts w:ascii="Times New Roman" w:hAnsi="Times New Roman" w:cs="Times New Roman"/>
          <w:b/>
          <w:sz w:val="28"/>
          <w:szCs w:val="28"/>
        </w:rPr>
        <w:t xml:space="preserve">Тест № 4 </w:t>
      </w:r>
      <w:r w:rsidRPr="007B6A64">
        <w:rPr>
          <w:rFonts w:ascii="Times New Roman" w:hAnsi="Times New Roman" w:cs="Times New Roman"/>
          <w:b/>
          <w:bCs/>
          <w:sz w:val="28"/>
          <w:szCs w:val="28"/>
        </w:rPr>
        <w:t>(3 балла)</w:t>
      </w:r>
    </w:p>
    <w:p w14:paraId="392E6A73" w14:textId="77777777" w:rsidR="000C5B8D" w:rsidRPr="007B6A64" w:rsidRDefault="000C5B8D" w:rsidP="000C5B8D">
      <w:pPr>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Методы качественного анализа рисков:</w:t>
      </w:r>
    </w:p>
    <w:p w14:paraId="44B6A0D5"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сценариев</w:t>
      </w:r>
    </w:p>
    <w:p w14:paraId="2D44EA2A"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аналогий</w:t>
      </w:r>
    </w:p>
    <w:p w14:paraId="47D81E7B"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анализа уместности затрат</w:t>
      </w:r>
    </w:p>
    <w:p w14:paraId="49162AA0"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«дерева решений»</w:t>
      </w:r>
    </w:p>
    <w:p w14:paraId="726E2313" w14:textId="77777777" w:rsidR="000C5B8D" w:rsidRPr="007B6A64" w:rsidRDefault="000C5B8D" w:rsidP="000C5B8D">
      <w:pPr>
        <w:numPr>
          <w:ilvl w:val="0"/>
          <w:numId w:val="43"/>
        </w:numPr>
        <w:spacing w:after="0" w:line="240" w:lineRule="auto"/>
        <w:jc w:val="both"/>
        <w:rPr>
          <w:rFonts w:ascii="Times New Roman" w:hAnsi="Times New Roman" w:cs="Times New Roman"/>
          <w:sz w:val="28"/>
          <w:szCs w:val="28"/>
          <w:shd w:val="clear" w:color="auto" w:fill="FFFFFF"/>
        </w:rPr>
      </w:pPr>
      <w:r w:rsidRPr="007B6A64">
        <w:rPr>
          <w:rFonts w:ascii="Times New Roman" w:hAnsi="Times New Roman" w:cs="Times New Roman"/>
          <w:sz w:val="28"/>
          <w:szCs w:val="28"/>
          <w:shd w:val="clear" w:color="auto" w:fill="FFFFFF"/>
        </w:rPr>
        <w:t>метод оптимизации</w:t>
      </w:r>
    </w:p>
    <w:p w14:paraId="11A097D2" w14:textId="77777777" w:rsidR="00514C6A" w:rsidRPr="007B6A64" w:rsidRDefault="00514C6A" w:rsidP="00514C6A">
      <w:pPr>
        <w:pStyle w:val="2"/>
        <w:rPr>
          <w:rFonts w:ascii="Times New Roman" w:hAnsi="Times New Roman"/>
          <w:bCs w:val="0"/>
          <w:i w:val="0"/>
          <w:iCs w:val="0"/>
        </w:rPr>
      </w:pPr>
      <w:r w:rsidRPr="007B6A64">
        <w:rPr>
          <w:rFonts w:ascii="Times New Roman" w:hAnsi="Times New Roman"/>
          <w:bCs w:val="0"/>
          <w:i w:val="0"/>
          <w:iCs w:val="0"/>
        </w:rPr>
        <w:lastRenderedPageBreak/>
        <w:t xml:space="preserve">Тест № 5 </w:t>
      </w:r>
      <w:r w:rsidRPr="007B6A64">
        <w:rPr>
          <w:rFonts w:ascii="Times New Roman" w:hAnsi="Times New Roman"/>
          <w:i w:val="0"/>
          <w:iCs w:val="0"/>
        </w:rPr>
        <w:t>(3 балла)</w:t>
      </w:r>
    </w:p>
    <w:p w14:paraId="31BE9B69" w14:textId="77777777" w:rsidR="000C5B8D" w:rsidRPr="007B6A64" w:rsidRDefault="000C5B8D" w:rsidP="000C5B8D">
      <w:pPr>
        <w:pStyle w:val="24"/>
        <w:spacing w:after="0" w:line="240" w:lineRule="auto"/>
        <w:rPr>
          <w:rFonts w:ascii="Times New Roman" w:hAnsi="Times New Roman" w:cs="Times New Roman"/>
          <w:sz w:val="28"/>
          <w:szCs w:val="28"/>
        </w:rPr>
      </w:pPr>
      <w:r w:rsidRPr="007B6A64">
        <w:rPr>
          <w:rFonts w:ascii="Times New Roman" w:hAnsi="Times New Roman" w:cs="Times New Roman"/>
          <w:sz w:val="28"/>
          <w:szCs w:val="28"/>
        </w:rPr>
        <w:t>Показатель MIRR по проекту рассчитывают в случае….</w:t>
      </w:r>
    </w:p>
    <w:p w14:paraId="1995E504" w14:textId="77777777" w:rsidR="000C5B8D" w:rsidRPr="007B6A64" w:rsidRDefault="000C5B8D" w:rsidP="000C5B8D">
      <w:pPr>
        <w:numPr>
          <w:ilvl w:val="12"/>
          <w:numId w:val="0"/>
        </w:numPr>
        <w:spacing w:after="0"/>
        <w:jc w:val="both"/>
        <w:rPr>
          <w:rFonts w:ascii="Times New Roman" w:eastAsia="Times New Roman" w:hAnsi="Times New Roman" w:cs="Times New Roman"/>
          <w:b/>
          <w:sz w:val="28"/>
          <w:szCs w:val="28"/>
          <w:lang w:val="x-none" w:eastAsia="x-none"/>
        </w:rPr>
      </w:pPr>
    </w:p>
    <w:p w14:paraId="63E8CB37" w14:textId="0E48CAB9" w:rsidR="00514C6A" w:rsidRPr="007B6A64" w:rsidRDefault="00514C6A" w:rsidP="000C5B8D">
      <w:pPr>
        <w:numPr>
          <w:ilvl w:val="12"/>
          <w:numId w:val="0"/>
        </w:numPr>
        <w:spacing w:after="0"/>
        <w:jc w:val="both"/>
        <w:rPr>
          <w:rFonts w:ascii="Times New Roman" w:eastAsia="Times New Roman" w:hAnsi="Times New Roman" w:cs="Times New Roman"/>
          <w:b/>
          <w:sz w:val="28"/>
          <w:szCs w:val="28"/>
          <w:lang w:val="x-none" w:eastAsia="x-none"/>
        </w:rPr>
      </w:pPr>
      <w:r w:rsidRPr="007B6A64">
        <w:rPr>
          <w:rFonts w:ascii="Times New Roman" w:eastAsia="Times New Roman" w:hAnsi="Times New Roman" w:cs="Times New Roman"/>
          <w:b/>
          <w:sz w:val="28"/>
          <w:szCs w:val="28"/>
          <w:lang w:val="x-none" w:eastAsia="x-none"/>
        </w:rPr>
        <w:t>Практико-ориентированное задание</w:t>
      </w:r>
    </w:p>
    <w:p w14:paraId="4BEE885D" w14:textId="77777777" w:rsidR="000C5B8D" w:rsidRPr="007B6A64" w:rsidRDefault="000C5B8D" w:rsidP="000C5B8D">
      <w:pPr>
        <w:pStyle w:val="a9"/>
        <w:shd w:val="clear" w:color="auto" w:fill="FFFFFF"/>
        <w:spacing w:before="0" w:beforeAutospacing="0" w:after="0" w:afterAutospacing="0"/>
        <w:textAlignment w:val="baseline"/>
        <w:rPr>
          <w:rFonts w:ascii="Times New Roman" w:eastAsiaTheme="minorEastAsia" w:hAnsi="Times New Roman" w:cs="Times New Roman"/>
        </w:rPr>
      </w:pPr>
      <w:r w:rsidRPr="007B6A64">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p w14:paraId="18F2294F" w14:textId="77777777" w:rsidR="000C5B8D" w:rsidRPr="007B6A64" w:rsidRDefault="000C5B8D" w:rsidP="000C5B8D">
      <w:pPr>
        <w:pStyle w:val="a9"/>
        <w:shd w:val="clear" w:color="auto" w:fill="FFFFFF"/>
        <w:spacing w:before="0" w:beforeAutospacing="0" w:after="0" w:afterAutospacing="0"/>
        <w:textAlignment w:val="baseline"/>
        <w:rPr>
          <w:rFonts w:ascii="Times New Roman" w:eastAsiaTheme="minorEastAsia" w:hAnsi="Times New Roman" w:cs="Times New Roman"/>
        </w:rPr>
      </w:pPr>
    </w:p>
    <w:tbl>
      <w:tblPr>
        <w:tblStyle w:val="a6"/>
        <w:tblW w:w="0" w:type="auto"/>
        <w:tblLook w:val="04A0" w:firstRow="1" w:lastRow="0" w:firstColumn="1" w:lastColumn="0" w:noHBand="0" w:noVBand="1"/>
      </w:tblPr>
      <w:tblGrid>
        <w:gridCol w:w="2336"/>
        <w:gridCol w:w="2336"/>
        <w:gridCol w:w="2336"/>
        <w:gridCol w:w="2337"/>
      </w:tblGrid>
      <w:tr w:rsidR="000C5B8D" w:rsidRPr="007B6A64" w14:paraId="486E6384" w14:textId="77777777" w:rsidTr="00E81611">
        <w:tc>
          <w:tcPr>
            <w:tcW w:w="2336" w:type="dxa"/>
          </w:tcPr>
          <w:p w14:paraId="1D278728" w14:textId="77777777" w:rsidR="000C5B8D" w:rsidRPr="007B6A64" w:rsidRDefault="000C5B8D" w:rsidP="00E81611">
            <w:pPr>
              <w:rPr>
                <w:rFonts w:ascii="Times New Roman" w:hAnsi="Times New Roman" w:cs="Times New Roman"/>
                <w:sz w:val="28"/>
                <w:szCs w:val="28"/>
              </w:rPr>
            </w:pPr>
          </w:p>
        </w:tc>
        <w:tc>
          <w:tcPr>
            <w:tcW w:w="2336" w:type="dxa"/>
          </w:tcPr>
          <w:p w14:paraId="1078B9A3"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Небольшой подъем</w:t>
            </w:r>
          </w:p>
        </w:tc>
        <w:tc>
          <w:tcPr>
            <w:tcW w:w="2336" w:type="dxa"/>
          </w:tcPr>
          <w:p w14:paraId="02766D39"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Небольшой спад</w:t>
            </w:r>
          </w:p>
        </w:tc>
        <w:tc>
          <w:tcPr>
            <w:tcW w:w="2337" w:type="dxa"/>
          </w:tcPr>
          <w:p w14:paraId="1448D05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кризис</w:t>
            </w:r>
          </w:p>
        </w:tc>
      </w:tr>
      <w:tr w:rsidR="000C5B8D" w:rsidRPr="007B6A64" w14:paraId="47B33410" w14:textId="77777777" w:rsidTr="00E81611">
        <w:tc>
          <w:tcPr>
            <w:tcW w:w="2336" w:type="dxa"/>
          </w:tcPr>
          <w:p w14:paraId="4DECA6BA"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 xml:space="preserve">вероятность </w:t>
            </w:r>
          </w:p>
        </w:tc>
        <w:tc>
          <w:tcPr>
            <w:tcW w:w="2336" w:type="dxa"/>
          </w:tcPr>
          <w:p w14:paraId="0AC51D5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0,4</w:t>
            </w:r>
          </w:p>
        </w:tc>
        <w:tc>
          <w:tcPr>
            <w:tcW w:w="2336" w:type="dxa"/>
          </w:tcPr>
          <w:p w14:paraId="470452EC"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0,3</w:t>
            </w:r>
          </w:p>
        </w:tc>
        <w:tc>
          <w:tcPr>
            <w:tcW w:w="2337" w:type="dxa"/>
          </w:tcPr>
          <w:p w14:paraId="0BEE1548"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0,3</w:t>
            </w:r>
          </w:p>
        </w:tc>
      </w:tr>
      <w:tr w:rsidR="000C5B8D" w:rsidRPr="007B6A64" w14:paraId="1F09083A" w14:textId="77777777" w:rsidTr="00E81611">
        <w:tc>
          <w:tcPr>
            <w:tcW w:w="2336" w:type="dxa"/>
          </w:tcPr>
          <w:p w14:paraId="40E11989"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Доходность акции A</w:t>
            </w:r>
          </w:p>
        </w:tc>
        <w:tc>
          <w:tcPr>
            <w:tcW w:w="2336" w:type="dxa"/>
          </w:tcPr>
          <w:p w14:paraId="169D80CD"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11</w:t>
            </w:r>
          </w:p>
        </w:tc>
        <w:tc>
          <w:tcPr>
            <w:tcW w:w="2336" w:type="dxa"/>
          </w:tcPr>
          <w:p w14:paraId="3362FEC2"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7</w:t>
            </w:r>
          </w:p>
        </w:tc>
        <w:tc>
          <w:tcPr>
            <w:tcW w:w="2337" w:type="dxa"/>
          </w:tcPr>
          <w:p w14:paraId="77D41A7C"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-9</w:t>
            </w:r>
          </w:p>
        </w:tc>
      </w:tr>
      <w:tr w:rsidR="000C5B8D" w:rsidRPr="007B6A64" w14:paraId="14BC110B" w14:textId="77777777" w:rsidTr="00E81611">
        <w:tc>
          <w:tcPr>
            <w:tcW w:w="2336" w:type="dxa"/>
          </w:tcPr>
          <w:p w14:paraId="388D523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Доходность акции B</w:t>
            </w:r>
          </w:p>
        </w:tc>
        <w:tc>
          <w:tcPr>
            <w:tcW w:w="2336" w:type="dxa"/>
          </w:tcPr>
          <w:p w14:paraId="2098DEB4"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4</w:t>
            </w:r>
          </w:p>
        </w:tc>
        <w:tc>
          <w:tcPr>
            <w:tcW w:w="2336" w:type="dxa"/>
          </w:tcPr>
          <w:p w14:paraId="23A4727D"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-6</w:t>
            </w:r>
          </w:p>
        </w:tc>
        <w:tc>
          <w:tcPr>
            <w:tcW w:w="2337" w:type="dxa"/>
          </w:tcPr>
          <w:p w14:paraId="76C8E9BE" w14:textId="77777777" w:rsidR="000C5B8D" w:rsidRPr="007B6A64" w:rsidRDefault="000C5B8D" w:rsidP="00E81611">
            <w:pPr>
              <w:rPr>
                <w:rFonts w:ascii="Times New Roman" w:hAnsi="Times New Roman" w:cs="Times New Roman"/>
                <w:sz w:val="28"/>
                <w:szCs w:val="28"/>
              </w:rPr>
            </w:pPr>
            <w:r w:rsidRPr="007B6A64">
              <w:rPr>
                <w:rFonts w:ascii="Times New Roman" w:hAnsi="Times New Roman" w:cs="Times New Roman"/>
                <w:sz w:val="28"/>
                <w:szCs w:val="28"/>
              </w:rPr>
              <w:t>12</w:t>
            </w:r>
          </w:p>
        </w:tc>
      </w:tr>
    </w:tbl>
    <w:p w14:paraId="0DE67F95" w14:textId="77777777" w:rsidR="000C5B8D" w:rsidRPr="007B6A64" w:rsidRDefault="000C5B8D" w:rsidP="000C5B8D">
      <w:pPr>
        <w:spacing w:after="120"/>
        <w:jc w:val="both"/>
        <w:rPr>
          <w:rFonts w:ascii="Times New Roman" w:hAnsi="Times New Roman" w:cs="Times New Roman"/>
          <w:sz w:val="28"/>
          <w:szCs w:val="28"/>
        </w:rPr>
      </w:pPr>
      <w:r w:rsidRPr="007B6A64">
        <w:rPr>
          <w:rFonts w:ascii="Times New Roman" w:hAnsi="Times New Roman" w:cs="Times New Roman"/>
          <w:sz w:val="28"/>
          <w:szCs w:val="28"/>
        </w:rPr>
        <w:t>(Максимальное количество баллов – 15).</w:t>
      </w:r>
    </w:p>
    <w:p w14:paraId="5EBE87F2" w14:textId="77777777" w:rsidR="00E45185" w:rsidRPr="007B6A64" w:rsidRDefault="00E45185" w:rsidP="00D50539">
      <w:pPr>
        <w:pStyle w:val="a7"/>
        <w:tabs>
          <w:tab w:val="left" w:pos="1134"/>
        </w:tabs>
        <w:spacing w:after="0" w:line="360" w:lineRule="auto"/>
        <w:ind w:left="0" w:firstLine="709"/>
        <w:jc w:val="both"/>
        <w:rPr>
          <w:rFonts w:ascii="Times New Roman" w:hAnsi="Times New Roman" w:cs="Times New Roman"/>
          <w:b/>
          <w:sz w:val="28"/>
          <w:szCs w:val="28"/>
        </w:rPr>
        <w:sectPr w:rsidR="00E45185" w:rsidRPr="007B6A64" w:rsidSect="00C260FC">
          <w:footerReference w:type="default" r:id="rId8"/>
          <w:pgSz w:w="11906" w:h="16838"/>
          <w:pgMar w:top="1134" w:right="1134" w:bottom="1134" w:left="1134" w:header="709" w:footer="709" w:gutter="0"/>
          <w:pgNumType w:start="0"/>
          <w:cols w:space="708"/>
          <w:titlePg/>
          <w:docGrid w:linePitch="360"/>
        </w:sectPr>
      </w:pPr>
    </w:p>
    <w:p w14:paraId="4175E44A" w14:textId="15F7CEA0" w:rsidR="00D50539" w:rsidRPr="007B6A64" w:rsidRDefault="00D50539" w:rsidP="00D50539">
      <w:pPr>
        <w:pStyle w:val="a7"/>
        <w:tabs>
          <w:tab w:val="left" w:pos="1134"/>
        </w:tabs>
        <w:spacing w:after="0" w:line="360" w:lineRule="auto"/>
        <w:ind w:left="0" w:firstLine="709"/>
        <w:jc w:val="both"/>
        <w:rPr>
          <w:rFonts w:ascii="Times New Roman" w:hAnsi="Times New Roman" w:cs="Times New Roman"/>
          <w:b/>
          <w:sz w:val="28"/>
          <w:szCs w:val="28"/>
        </w:rPr>
      </w:pPr>
      <w:r w:rsidRPr="007B6A64">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565" w:type="dxa"/>
        <w:tblInd w:w="-431" w:type="dxa"/>
        <w:tblLayout w:type="fixed"/>
        <w:tblLook w:val="04A0" w:firstRow="1" w:lastRow="0" w:firstColumn="1" w:lastColumn="0" w:noHBand="0" w:noVBand="1"/>
      </w:tblPr>
      <w:tblGrid>
        <w:gridCol w:w="2382"/>
        <w:gridCol w:w="3431"/>
        <w:gridCol w:w="3657"/>
        <w:gridCol w:w="6095"/>
      </w:tblGrid>
      <w:tr w:rsidR="007B6A64" w:rsidRPr="008D6843" w14:paraId="525F2422" w14:textId="77777777" w:rsidTr="00776074">
        <w:tc>
          <w:tcPr>
            <w:tcW w:w="2382" w:type="dxa"/>
          </w:tcPr>
          <w:p w14:paraId="0C057762" w14:textId="77777777"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Наименование компетенции</w:t>
            </w:r>
          </w:p>
        </w:tc>
        <w:tc>
          <w:tcPr>
            <w:tcW w:w="3431" w:type="dxa"/>
          </w:tcPr>
          <w:p w14:paraId="48C194C9" w14:textId="77777777"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Индикаторы достижения компетенции</w:t>
            </w:r>
          </w:p>
        </w:tc>
        <w:tc>
          <w:tcPr>
            <w:tcW w:w="3657" w:type="dxa"/>
          </w:tcPr>
          <w:p w14:paraId="4811FB36" w14:textId="245B591C"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095" w:type="dxa"/>
          </w:tcPr>
          <w:p w14:paraId="4575C6F9" w14:textId="6F702460" w:rsidR="00FE2D0F" w:rsidRPr="008D6843" w:rsidRDefault="00FE2D0F" w:rsidP="00D50539">
            <w:pPr>
              <w:tabs>
                <w:tab w:val="left" w:pos="540"/>
              </w:tabs>
              <w:contextualSpacing/>
              <w:jc w:val="center"/>
              <w:rPr>
                <w:rFonts w:ascii="Times New Roman" w:hAnsi="Times New Roman" w:cs="Times New Roman"/>
                <w:sz w:val="24"/>
                <w:szCs w:val="24"/>
              </w:rPr>
            </w:pPr>
            <w:r w:rsidRPr="008D6843">
              <w:rPr>
                <w:rFonts w:ascii="Times New Roman" w:hAnsi="Times New Roman" w:cs="Times New Roman"/>
                <w:sz w:val="24"/>
                <w:szCs w:val="24"/>
              </w:rPr>
              <w:t>Типовые контрольные задания</w:t>
            </w:r>
          </w:p>
        </w:tc>
      </w:tr>
      <w:tr w:rsidR="00B64BA6" w:rsidRPr="008D6843" w14:paraId="048C659F" w14:textId="77777777" w:rsidTr="00776074">
        <w:tc>
          <w:tcPr>
            <w:tcW w:w="2382" w:type="dxa"/>
            <w:vMerge w:val="restart"/>
          </w:tcPr>
          <w:p w14:paraId="0982A50D" w14:textId="4542F7A9" w:rsidR="00B64BA6" w:rsidRPr="008D6843" w:rsidRDefault="00B64BA6" w:rsidP="00776074">
            <w:pPr>
              <w:rPr>
                <w:rFonts w:ascii="Times New Roman" w:hAnsi="Times New Roman" w:cs="Times New Roman"/>
                <w:sz w:val="24"/>
                <w:szCs w:val="24"/>
              </w:rPr>
            </w:pPr>
            <w:r w:rsidRPr="008D6843">
              <w:rPr>
                <w:rFonts w:ascii="Times New Roman" w:hAnsi="Times New Roman" w:cs="Times New Roman"/>
                <w:sz w:val="24"/>
                <w:szCs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 (ПКП-2)</w:t>
            </w:r>
          </w:p>
        </w:tc>
        <w:tc>
          <w:tcPr>
            <w:tcW w:w="3431" w:type="dxa"/>
          </w:tcPr>
          <w:p w14:paraId="08BAC1D6" w14:textId="68E0B4CD" w:rsidR="00B64BA6" w:rsidRPr="008D6843" w:rsidRDefault="00B64BA6" w:rsidP="00776074">
            <w:pPr>
              <w:rPr>
                <w:rFonts w:ascii="Times New Roman" w:hAnsi="Times New Roman" w:cs="Times New Roman"/>
                <w:sz w:val="24"/>
                <w:szCs w:val="24"/>
              </w:rPr>
            </w:pPr>
            <w:r w:rsidRPr="008D6843">
              <w:rPr>
                <w:rFonts w:ascii="Times New Roman" w:hAnsi="Times New Roman" w:cs="Times New Roman"/>
                <w:sz w:val="24"/>
                <w:szCs w:val="24"/>
              </w:rPr>
              <w:t>1.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tc>
        <w:tc>
          <w:tcPr>
            <w:tcW w:w="3657" w:type="dxa"/>
          </w:tcPr>
          <w:p w14:paraId="02DA963F" w14:textId="77777777" w:rsidR="00B64BA6" w:rsidRPr="008D6843" w:rsidRDefault="00B64BA6" w:rsidP="00776074">
            <w:pPr>
              <w:rPr>
                <w:rFonts w:ascii="Times New Roman" w:hAnsi="Times New Roman" w:cs="Times New Roman"/>
              </w:rPr>
            </w:pPr>
            <w:r w:rsidRPr="008D6843">
              <w:rPr>
                <w:rFonts w:ascii="Times New Roman" w:eastAsia="Times New Roman" w:hAnsi="Times New Roman" w:cs="Times New Roman"/>
                <w:b/>
              </w:rPr>
              <w:t xml:space="preserve">Знать </w:t>
            </w:r>
            <w:r w:rsidRPr="008D6843">
              <w:rPr>
                <w:rFonts w:ascii="Times New Roman" w:hAnsi="Times New Roman" w:cs="Times New Roman"/>
              </w:rPr>
              <w:t>основные модели формирования и управления портфелем компании</w:t>
            </w:r>
          </w:p>
          <w:p w14:paraId="2E0FA423" w14:textId="16C29148" w:rsidR="00B64BA6" w:rsidRPr="008D6843" w:rsidRDefault="00B64BA6" w:rsidP="00776074">
            <w:pPr>
              <w:tabs>
                <w:tab w:val="left" w:pos="319"/>
                <w:tab w:val="left" w:pos="364"/>
              </w:tabs>
              <w:rPr>
                <w:rFonts w:ascii="Times New Roman" w:eastAsia="Times New Roman" w:hAnsi="Times New Roman" w:cs="Times New Roman"/>
                <w:b/>
              </w:rPr>
            </w:pPr>
            <w:r w:rsidRPr="008D6843">
              <w:rPr>
                <w:rFonts w:ascii="Times New Roman" w:eastAsia="Times New Roman" w:hAnsi="Times New Roman" w:cs="Times New Roman"/>
                <w:b/>
              </w:rPr>
              <w:t xml:space="preserve">Уметь </w:t>
            </w:r>
            <w:r w:rsidRPr="008D6843">
              <w:rPr>
                <w:rFonts w:ascii="Times New Roman" w:hAnsi="Times New Roman" w:cs="Times New Roman"/>
              </w:rPr>
              <w:t>оценивать эффективность инвестиционных решений при формировании портфеля</w:t>
            </w:r>
          </w:p>
        </w:tc>
        <w:tc>
          <w:tcPr>
            <w:tcW w:w="6095" w:type="dxa"/>
          </w:tcPr>
          <w:p w14:paraId="1AA97AFF" w14:textId="74DF1AAF" w:rsidR="00B64BA6" w:rsidRPr="008D6843" w:rsidRDefault="00B64BA6" w:rsidP="00FE2D0F">
            <w:pPr>
              <w:tabs>
                <w:tab w:val="left" w:pos="319"/>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72E0403B" w14:textId="77777777" w:rsidR="00B64BA6" w:rsidRPr="008D6843" w:rsidRDefault="00B64BA6" w:rsidP="00FE2D0F">
            <w:pPr>
              <w:tabs>
                <w:tab w:val="num" w:pos="-567"/>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Ожидаемая норма дохода по акциям A составляет 16 %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1,3), по акциям  В 11%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0,7),  У вас 250 000 руб. Если вы вложите 120 000руб. в акции А, а остальные – в Б, какова ожидаемая норма дохода и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Чему будет равна ожидаемая норма дохода и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если вы продадите половину акций В и вложите эти деньги в акции А?</w:t>
            </w:r>
          </w:p>
          <w:p w14:paraId="63B796F1" w14:textId="77777777" w:rsidR="00B64BA6" w:rsidRPr="008D6843" w:rsidRDefault="00B64BA6" w:rsidP="00FE2D0F">
            <w:pPr>
              <w:rPr>
                <w:rFonts w:ascii="Times New Roman" w:eastAsia="Times New Roman" w:hAnsi="Times New Roman" w:cs="Times New Roman"/>
                <w:b/>
                <w:sz w:val="24"/>
                <w:szCs w:val="24"/>
              </w:rPr>
            </w:pPr>
            <w:r w:rsidRPr="008D6843">
              <w:rPr>
                <w:rFonts w:ascii="Times New Roman" w:hAnsi="Times New Roman" w:cs="Times New Roman"/>
                <w:sz w:val="24"/>
                <w:szCs w:val="24"/>
              </w:rPr>
              <w:t xml:space="preserve"> </w:t>
            </w:r>
            <w:r w:rsidRPr="008D6843">
              <w:rPr>
                <w:rFonts w:ascii="Times New Roman" w:eastAsia="Times New Roman" w:hAnsi="Times New Roman" w:cs="Times New Roman"/>
                <w:b/>
                <w:sz w:val="24"/>
                <w:szCs w:val="24"/>
              </w:rPr>
              <w:t>Задание 2</w:t>
            </w:r>
          </w:p>
          <w:p w14:paraId="0B0972F9" w14:textId="008415F0" w:rsidR="00B64BA6" w:rsidRPr="008D6843" w:rsidRDefault="00B64BA6" w:rsidP="00FE2D0F">
            <w:pPr>
              <w:jc w:val="both"/>
              <w:rPr>
                <w:rFonts w:ascii="Times New Roman" w:hAnsi="Times New Roman" w:cs="Times New Roman"/>
                <w:sz w:val="24"/>
                <w:szCs w:val="24"/>
              </w:rPr>
            </w:pPr>
            <w:r w:rsidRPr="008D6843">
              <w:rPr>
                <w:rFonts w:ascii="Times New Roman" w:eastAsia="Times New Roman" w:hAnsi="Times New Roman" w:cs="Times New Roman"/>
                <w:sz w:val="24"/>
                <w:szCs w:val="24"/>
              </w:rPr>
              <w:t>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w:t>
            </w:r>
          </w:p>
        </w:tc>
      </w:tr>
      <w:tr w:rsidR="00B64BA6" w:rsidRPr="008D6843" w14:paraId="66A0E563" w14:textId="77777777" w:rsidTr="00776074">
        <w:tc>
          <w:tcPr>
            <w:tcW w:w="2382" w:type="dxa"/>
            <w:vMerge/>
          </w:tcPr>
          <w:p w14:paraId="750966A9" w14:textId="77777777" w:rsidR="00B64BA6" w:rsidRPr="008D6843" w:rsidRDefault="00B64BA6" w:rsidP="00776074">
            <w:pPr>
              <w:rPr>
                <w:rFonts w:ascii="Times New Roman" w:hAnsi="Times New Roman" w:cs="Times New Roman"/>
                <w:sz w:val="24"/>
                <w:szCs w:val="24"/>
              </w:rPr>
            </w:pPr>
          </w:p>
        </w:tc>
        <w:tc>
          <w:tcPr>
            <w:tcW w:w="3431" w:type="dxa"/>
          </w:tcPr>
          <w:p w14:paraId="42C2B24A" w14:textId="77777777" w:rsidR="00B64BA6" w:rsidRPr="008D6843" w:rsidRDefault="00B64BA6" w:rsidP="00776074">
            <w:pPr>
              <w:pStyle w:val="a7"/>
              <w:tabs>
                <w:tab w:val="left" w:pos="256"/>
              </w:tabs>
              <w:spacing w:after="200"/>
              <w:ind w:left="0"/>
              <w:rPr>
                <w:rFonts w:ascii="Times New Roman" w:hAnsi="Times New Roman" w:cs="Times New Roman"/>
                <w:sz w:val="24"/>
                <w:szCs w:val="24"/>
              </w:rPr>
            </w:pPr>
            <w:r w:rsidRPr="008D6843">
              <w:rPr>
                <w:rFonts w:ascii="Times New Roman" w:hAnsi="Times New Roman" w:cs="Times New Roman"/>
                <w:sz w:val="24"/>
                <w:szCs w:val="24"/>
              </w:rPr>
              <w:t xml:space="preserve">2.Формирует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04B452C4" w14:textId="203F984E" w:rsidR="00B64BA6" w:rsidRPr="008D6843" w:rsidRDefault="00B64BA6" w:rsidP="00776074">
            <w:pPr>
              <w:rPr>
                <w:rFonts w:ascii="Times New Roman" w:hAnsi="Times New Roman" w:cs="Times New Roman"/>
                <w:sz w:val="24"/>
                <w:szCs w:val="24"/>
              </w:rPr>
            </w:pPr>
          </w:p>
        </w:tc>
        <w:tc>
          <w:tcPr>
            <w:tcW w:w="3657" w:type="dxa"/>
          </w:tcPr>
          <w:p w14:paraId="5ECF762E" w14:textId="77777777" w:rsidR="00B64BA6" w:rsidRPr="008D6843" w:rsidRDefault="00B64BA6" w:rsidP="00776074">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основные подходы к принятию решений о выборе финансовых инструментов в портфель с учетом социально-экономических факторов</w:t>
            </w:r>
            <w:r w:rsidRPr="008D6843">
              <w:rPr>
                <w:rFonts w:ascii="Times New Roman" w:hAnsi="Times New Roman" w:cs="Times New Roman"/>
                <w:b/>
              </w:rPr>
              <w:t xml:space="preserve"> </w:t>
            </w:r>
          </w:p>
          <w:p w14:paraId="2E620625" w14:textId="12298B3E" w:rsidR="00B64BA6" w:rsidRPr="008D6843" w:rsidRDefault="00B64BA6" w:rsidP="00776074">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проводить</w:t>
            </w:r>
            <w:r w:rsidRPr="008D6843">
              <w:rPr>
                <w:rFonts w:ascii="Times New Roman" w:hAnsi="Times New Roman" w:cs="Times New Roman"/>
                <w:b/>
              </w:rPr>
              <w:t xml:space="preserve"> </w:t>
            </w:r>
            <w:r w:rsidRPr="008D6843">
              <w:rPr>
                <w:rFonts w:ascii="Times New Roman" w:hAnsi="Times New Roman" w:cs="Times New Roman"/>
              </w:rPr>
              <w:t xml:space="preserve">исследования финансового рынка и выявлять </w:t>
            </w:r>
            <w:r w:rsidRPr="008D6843">
              <w:rPr>
                <w:rFonts w:ascii="Times New Roman" w:hAnsi="Times New Roman" w:cs="Times New Roman"/>
                <w:shd w:val="clear" w:color="auto" w:fill="FFFFFF"/>
              </w:rPr>
              <w:t xml:space="preserve">наилучшие решения в области инвестирования при </w:t>
            </w:r>
            <w:r w:rsidRPr="008D6843">
              <w:rPr>
                <w:rFonts w:ascii="Times New Roman" w:hAnsi="Times New Roman" w:cs="Times New Roman"/>
              </w:rPr>
              <w:t>формировании портфеля.</w:t>
            </w:r>
          </w:p>
        </w:tc>
        <w:tc>
          <w:tcPr>
            <w:tcW w:w="6095" w:type="dxa"/>
          </w:tcPr>
          <w:p w14:paraId="668DC38A" w14:textId="2918903C" w:rsidR="00B64BA6" w:rsidRPr="008D6843" w:rsidRDefault="00B64BA6"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67938482" w14:textId="77777777" w:rsidR="00B64BA6" w:rsidRPr="008D6843" w:rsidRDefault="00B64BA6" w:rsidP="00FE2D0F">
            <w:pPr>
              <w:pBdr>
                <w:top w:val="nil"/>
                <w:left w:val="nil"/>
                <w:bottom w:val="nil"/>
                <w:right w:val="nil"/>
                <w:between w:val="nil"/>
              </w:pBd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214F6757"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7E3C2E99"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  компании- EV/EBITDA , EV/S.</w:t>
            </w:r>
          </w:p>
          <w:p w14:paraId="65D4940C"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Рассчитать и проанализировать коэффициенты, характеризующие возможность компании выплачивать </w:t>
            </w:r>
            <w:r w:rsidRPr="008D6843">
              <w:rPr>
                <w:rFonts w:ascii="Times New Roman" w:eastAsia="Times New Roman" w:hAnsi="Times New Roman" w:cs="Times New Roman"/>
                <w:sz w:val="24"/>
                <w:szCs w:val="24"/>
              </w:rPr>
              <w:lastRenderedPageBreak/>
              <w:t>дивиденды.</w:t>
            </w:r>
          </w:p>
          <w:p w14:paraId="274082ED" w14:textId="77777777" w:rsidR="00B64BA6" w:rsidRPr="008D6843" w:rsidRDefault="00B64BA6" w:rsidP="00FE2D0F">
            <w:pPr>
              <w:pStyle w:val="a7"/>
              <w:numPr>
                <w:ilvl w:val="3"/>
                <w:numId w:val="33"/>
              </w:numPr>
              <w:tabs>
                <w:tab w:val="left" w:pos="319"/>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Дать рекомендации по выбору наиболее инвестиционно привлекательных акций, проранжировать рассматриваемые акции и обосновать свой выбор.</w:t>
            </w:r>
          </w:p>
          <w:p w14:paraId="53F1DA66" w14:textId="04F8D642" w:rsidR="00B64BA6" w:rsidRPr="008D6843" w:rsidRDefault="00B64BA6" w:rsidP="00FE2D0F">
            <w:pPr>
              <w:tabs>
                <w:tab w:val="left" w:pos="319"/>
              </w:tabs>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00546096" w14:textId="77777777" w:rsidR="00B64BA6" w:rsidRPr="008D6843" w:rsidRDefault="00B64BA6" w:rsidP="00FE2D0F">
            <w:pPr>
              <w:tabs>
                <w:tab w:val="left" w:pos="319"/>
                <w:tab w:val="left" w:pos="360"/>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Рассчитайте доходность портфеля ценных бумаг, состоящего из:</w:t>
            </w:r>
          </w:p>
          <w:p w14:paraId="400A12B0" w14:textId="77777777" w:rsidR="00B64BA6" w:rsidRPr="008D6843" w:rsidRDefault="00B64BA6" w:rsidP="00FE2D0F">
            <w:pPr>
              <w:pStyle w:val="a7"/>
              <w:numPr>
                <w:ilvl w:val="0"/>
                <w:numId w:val="34"/>
              </w:numPr>
              <w:tabs>
                <w:tab w:val="left" w:pos="319"/>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5D7BCC9E" w14:textId="77777777" w:rsidR="00B64BA6" w:rsidRPr="008D6843" w:rsidRDefault="00B64BA6" w:rsidP="00FE2D0F">
            <w:pPr>
              <w:pStyle w:val="a7"/>
              <w:numPr>
                <w:ilvl w:val="0"/>
                <w:numId w:val="34"/>
              </w:numPr>
              <w:tabs>
                <w:tab w:val="left" w:pos="319"/>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200 облигаций рыночной стоимостью 50 руб. и доходностью 13%</w:t>
            </w:r>
          </w:p>
          <w:p w14:paraId="7165BA17" w14:textId="566B346B" w:rsidR="00B64BA6" w:rsidRPr="008D6843" w:rsidRDefault="00B64BA6" w:rsidP="00FE2D0F">
            <w:pPr>
              <w:pStyle w:val="a7"/>
              <w:numPr>
                <w:ilvl w:val="0"/>
                <w:numId w:val="34"/>
              </w:numPr>
              <w:tabs>
                <w:tab w:val="left" w:pos="319"/>
                <w:tab w:val="left" w:pos="360"/>
              </w:tabs>
              <w:ind w:left="0" w:firstLine="0"/>
              <w:jc w:val="both"/>
              <w:rPr>
                <w:rFonts w:ascii="Times New Roman" w:hAnsi="Times New Roman" w:cs="Times New Roman"/>
                <w:sz w:val="24"/>
                <w:szCs w:val="24"/>
              </w:rPr>
            </w:pPr>
            <w:r w:rsidRPr="008D6843">
              <w:rPr>
                <w:rFonts w:ascii="Times New Roman" w:eastAsia="Times New Roman" w:hAnsi="Times New Roman" w:cs="Times New Roman"/>
                <w:sz w:val="24"/>
                <w:szCs w:val="24"/>
              </w:rPr>
              <w:t>130 облигаций рыночной стоимостью 112 руб. и доходностью 11%</w:t>
            </w:r>
          </w:p>
        </w:tc>
      </w:tr>
      <w:tr w:rsidR="00B64BA6" w:rsidRPr="008D6843" w14:paraId="1C07F0FE" w14:textId="77777777" w:rsidTr="00776074">
        <w:tc>
          <w:tcPr>
            <w:tcW w:w="2382" w:type="dxa"/>
            <w:vMerge/>
          </w:tcPr>
          <w:p w14:paraId="105ACA67" w14:textId="77777777" w:rsidR="00B64BA6" w:rsidRPr="008D6843" w:rsidRDefault="00B64BA6" w:rsidP="00776074">
            <w:pPr>
              <w:rPr>
                <w:rFonts w:ascii="Times New Roman" w:hAnsi="Times New Roman" w:cs="Times New Roman"/>
                <w:sz w:val="24"/>
                <w:szCs w:val="24"/>
              </w:rPr>
            </w:pPr>
          </w:p>
        </w:tc>
        <w:tc>
          <w:tcPr>
            <w:tcW w:w="3431" w:type="dxa"/>
          </w:tcPr>
          <w:p w14:paraId="06138D97" w14:textId="00F7DA24" w:rsidR="00B64BA6" w:rsidRPr="008D6843" w:rsidRDefault="00B64BA6" w:rsidP="00776074">
            <w:pPr>
              <w:pStyle w:val="a7"/>
              <w:tabs>
                <w:tab w:val="left" w:pos="256"/>
              </w:tabs>
              <w:ind w:left="0"/>
              <w:rPr>
                <w:rFonts w:ascii="Times New Roman" w:hAnsi="Times New Roman" w:cs="Times New Roman"/>
                <w:sz w:val="24"/>
                <w:szCs w:val="24"/>
              </w:rPr>
            </w:pPr>
            <w:r w:rsidRPr="008D6843">
              <w:rPr>
                <w:rFonts w:ascii="Times New Roman" w:hAnsi="Times New Roman" w:cs="Times New Roman"/>
                <w:sz w:val="24"/>
                <w:szCs w:val="24"/>
              </w:rPr>
              <w:t>3.Разрабатывает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tc>
        <w:tc>
          <w:tcPr>
            <w:tcW w:w="3657" w:type="dxa"/>
          </w:tcPr>
          <w:p w14:paraId="3933C56C" w14:textId="77777777" w:rsidR="00B64BA6" w:rsidRPr="008D6843" w:rsidRDefault="00B64BA6" w:rsidP="00776074">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основные подходы к формированию инвестиционного  портфеля с учетом индивидуальных и специальных требований потребителя</w:t>
            </w:r>
            <w:r w:rsidRPr="008D6843">
              <w:rPr>
                <w:rFonts w:ascii="Times New Roman" w:hAnsi="Times New Roman" w:cs="Times New Roman"/>
                <w:b/>
              </w:rPr>
              <w:t xml:space="preserve"> </w:t>
            </w:r>
          </w:p>
          <w:p w14:paraId="6CD31DBA" w14:textId="74D56294" w:rsidR="00B64BA6" w:rsidRPr="008D6843" w:rsidRDefault="00B64BA6" w:rsidP="00776074">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разрабатывать предложения по формированию инвестиционного портфеля с учетом индивидуальных и специальных требований потребителя</w:t>
            </w:r>
          </w:p>
        </w:tc>
        <w:tc>
          <w:tcPr>
            <w:tcW w:w="6095" w:type="dxa"/>
          </w:tcPr>
          <w:p w14:paraId="09F58055" w14:textId="019283B3" w:rsidR="00B64BA6" w:rsidRPr="008D6843" w:rsidRDefault="00B64BA6"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2A48F9F2"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Рассчитайте средневзвешенную цену капитала организации при следующих условиях:</w:t>
            </w:r>
          </w:p>
          <w:p w14:paraId="4CA9942D"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акционерный капитал – 13 000 тыс. руб.;</w:t>
            </w:r>
          </w:p>
          <w:p w14:paraId="20A66555"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нераспределенная прибыль – 9 000 тыс. руб.;</w:t>
            </w:r>
          </w:p>
          <w:p w14:paraId="2A8A1F55"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долгосрочные кредиты – 15 000 тыс. руб.;</w:t>
            </w:r>
          </w:p>
          <w:p w14:paraId="0FE0D53A"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доходность акций – 12%;</w:t>
            </w:r>
          </w:p>
          <w:p w14:paraId="3F60C147"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цена нераспределенной прибыли – 12%;</w:t>
            </w:r>
          </w:p>
          <w:p w14:paraId="7DE384E6"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ставка процента по долгосрочным кредитам – 18% годовых.</w:t>
            </w:r>
          </w:p>
          <w:p w14:paraId="1C6E7008"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Налог на прибыль 20%</w:t>
            </w:r>
          </w:p>
          <w:p w14:paraId="53CC9BC7"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Сделайте вывод, стоит ли организации инвестировать в проект, IRR которого 15%.</w:t>
            </w:r>
          </w:p>
          <w:p w14:paraId="0930EC7C" w14:textId="63DE43C1" w:rsidR="00B64BA6" w:rsidRPr="008D6843" w:rsidRDefault="00B64BA6"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34ED14C8" w14:textId="77777777" w:rsidR="00B64BA6" w:rsidRPr="008D6843" w:rsidRDefault="00B64BA6"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Провести анализ эффективности 2-ух инвестиционных проектов, рассчитав показатели NPV, PI, РР и IRR. Какой проект Вы порекомендуете выбрать для инвестирования и почему?</w:t>
            </w:r>
          </w:p>
          <w:p w14:paraId="372B87DD" w14:textId="034CDFE0" w:rsidR="00B64BA6" w:rsidRPr="008D6843" w:rsidRDefault="00B64BA6" w:rsidP="00FE2D0F">
            <w:pPr>
              <w:pBdr>
                <w:top w:val="nil"/>
                <w:left w:val="nil"/>
                <w:bottom w:val="nil"/>
                <w:right w:val="nil"/>
                <w:between w:val="nil"/>
              </w:pBdr>
              <w:tabs>
                <w:tab w:val="left" w:pos="993"/>
              </w:tabs>
              <w:rPr>
                <w:rFonts w:ascii="Times New Roman" w:eastAsia="Times New Roman" w:hAnsi="Times New Roman" w:cs="Times New Roman"/>
                <w:b/>
                <w:sz w:val="24"/>
                <w:szCs w:val="24"/>
              </w:rPr>
            </w:pPr>
            <w:r w:rsidRPr="008D6843">
              <w:rPr>
                <w:rFonts w:ascii="Times New Roman" w:hAnsi="Times New Roman" w:cs="Times New Roman"/>
                <w:noProof/>
                <w:sz w:val="24"/>
                <w:szCs w:val="24"/>
              </w:rPr>
              <w:lastRenderedPageBreak/>
              <w:drawing>
                <wp:inline distT="0" distB="0" distL="0" distR="0" wp14:anchorId="413BCA21" wp14:editId="19365291">
                  <wp:extent cx="3407259" cy="1961321"/>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3715" t="43044" r="8124" b="17902"/>
                          <a:stretch/>
                        </pic:blipFill>
                        <pic:spPr bwMode="auto">
                          <a:xfrm>
                            <a:off x="0" y="0"/>
                            <a:ext cx="3446239" cy="1983759"/>
                          </a:xfrm>
                          <a:prstGeom prst="rect">
                            <a:avLst/>
                          </a:prstGeom>
                          <a:ln>
                            <a:noFill/>
                          </a:ln>
                          <a:extLst>
                            <a:ext uri="{53640926-AAD7-44D8-BBD7-CCE9431645EC}">
                              <a14:shadowObscured xmlns:a14="http://schemas.microsoft.com/office/drawing/2010/main"/>
                            </a:ext>
                          </a:extLst>
                        </pic:spPr>
                      </pic:pic>
                    </a:graphicData>
                  </a:graphic>
                </wp:inline>
              </w:drawing>
            </w:r>
          </w:p>
        </w:tc>
      </w:tr>
      <w:tr w:rsidR="00B64BA6" w:rsidRPr="008D6843" w14:paraId="6628591D" w14:textId="77777777" w:rsidTr="00776074">
        <w:tc>
          <w:tcPr>
            <w:tcW w:w="2382" w:type="dxa"/>
            <w:vMerge/>
          </w:tcPr>
          <w:p w14:paraId="43EF304E" w14:textId="77777777" w:rsidR="00B64BA6" w:rsidRPr="008D6843" w:rsidRDefault="00B64BA6" w:rsidP="00776074">
            <w:pPr>
              <w:rPr>
                <w:rFonts w:ascii="Times New Roman" w:hAnsi="Times New Roman" w:cs="Times New Roman"/>
                <w:sz w:val="24"/>
                <w:szCs w:val="24"/>
              </w:rPr>
            </w:pPr>
          </w:p>
        </w:tc>
        <w:tc>
          <w:tcPr>
            <w:tcW w:w="3431" w:type="dxa"/>
          </w:tcPr>
          <w:p w14:paraId="4A1CFB26" w14:textId="278C0A4F" w:rsidR="00B64BA6" w:rsidRPr="008D6843" w:rsidRDefault="00B64BA6" w:rsidP="00776074">
            <w:pPr>
              <w:pStyle w:val="a7"/>
              <w:tabs>
                <w:tab w:val="left" w:pos="256"/>
              </w:tabs>
              <w:ind w:left="0"/>
              <w:rPr>
                <w:rFonts w:ascii="Times New Roman" w:hAnsi="Times New Roman" w:cs="Times New Roman"/>
                <w:sz w:val="24"/>
                <w:szCs w:val="24"/>
              </w:rPr>
            </w:pPr>
            <w:r w:rsidRPr="008D6843">
              <w:rPr>
                <w:rFonts w:ascii="Times New Roman" w:hAnsi="Times New Roman" w:cs="Times New Roman"/>
                <w:sz w:val="24"/>
                <w:szCs w:val="24"/>
              </w:rPr>
              <w:t>4.Владеет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индивидуальным партнерам и заказчикам.</w:t>
            </w:r>
          </w:p>
        </w:tc>
        <w:tc>
          <w:tcPr>
            <w:tcW w:w="3657" w:type="dxa"/>
          </w:tcPr>
          <w:p w14:paraId="42742DF9" w14:textId="77777777" w:rsidR="00B64BA6" w:rsidRPr="008D6843" w:rsidRDefault="00B64BA6" w:rsidP="00776074">
            <w:pPr>
              <w:tabs>
                <w:tab w:val="left" w:pos="540"/>
              </w:tabs>
              <w:contextualSpacing/>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основы проведения встреч и презентаций по поводу формирования инвестиционного портфеля</w:t>
            </w:r>
          </w:p>
          <w:p w14:paraId="54DBC056" w14:textId="7E1488EA" w:rsidR="00B64BA6" w:rsidRPr="008D6843" w:rsidRDefault="00B64BA6" w:rsidP="00776074">
            <w:pPr>
              <w:rPr>
                <w:rFonts w:ascii="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проводить встречи и презентации по поводу формирования инвестиционного портфеля для различных групп инвесторов</w:t>
            </w:r>
          </w:p>
        </w:tc>
        <w:tc>
          <w:tcPr>
            <w:tcW w:w="6095" w:type="dxa"/>
          </w:tcPr>
          <w:p w14:paraId="36443BC3" w14:textId="77777777" w:rsidR="00C25490" w:rsidRPr="008D6843" w:rsidRDefault="00C25490" w:rsidP="00C25490">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 xml:space="preserve">Задание 1 </w:t>
            </w:r>
          </w:p>
          <w:p w14:paraId="0D6E93CA" w14:textId="6AC35409" w:rsidR="00B64BA6" w:rsidRPr="008D6843" w:rsidRDefault="00C25490" w:rsidP="00C25490">
            <w:pPr>
              <w:jc w:val="both"/>
              <w:rPr>
                <w:rFonts w:ascii="Times New Roman" w:eastAsia="Times New Roman" w:hAnsi="Times New Roman" w:cs="Times New Roman"/>
                <w:bCs/>
                <w:sz w:val="24"/>
                <w:szCs w:val="24"/>
              </w:rPr>
            </w:pPr>
            <w:r w:rsidRPr="008D6843">
              <w:rPr>
                <w:rFonts w:ascii="Times New Roman" w:eastAsia="Times New Roman" w:hAnsi="Times New Roman" w:cs="Times New Roman"/>
                <w:bCs/>
                <w:sz w:val="24"/>
                <w:szCs w:val="24"/>
              </w:rPr>
              <w:t>Подготовить презентацию для потенциальных инвесторов по самостоятельно сформированному на основе модели Марковица портфелю ценных бумаг.</w:t>
            </w:r>
          </w:p>
        </w:tc>
      </w:tr>
      <w:tr w:rsidR="007B6A64" w:rsidRPr="008D6843" w14:paraId="64B0BF07" w14:textId="77777777" w:rsidTr="00776074">
        <w:tc>
          <w:tcPr>
            <w:tcW w:w="2382" w:type="dxa"/>
            <w:vMerge w:val="restart"/>
          </w:tcPr>
          <w:p w14:paraId="6C180478" w14:textId="54F9B886" w:rsidR="00FE2D0F" w:rsidRPr="008D6843" w:rsidRDefault="00FE2D0F" w:rsidP="00776074">
            <w:pPr>
              <w:rPr>
                <w:rFonts w:ascii="Times New Roman" w:hAnsi="Times New Roman" w:cs="Times New Roman"/>
                <w:sz w:val="24"/>
                <w:szCs w:val="24"/>
              </w:rPr>
            </w:pPr>
            <w:r w:rsidRPr="008D6843">
              <w:rPr>
                <w:rFonts w:ascii="Times New Roman" w:hAnsi="Times New Roman" w:cs="Times New Roman"/>
                <w:sz w:val="24"/>
                <w:szCs w:val="24"/>
              </w:rPr>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(ПКП-3)</w:t>
            </w:r>
          </w:p>
        </w:tc>
        <w:tc>
          <w:tcPr>
            <w:tcW w:w="3431" w:type="dxa"/>
          </w:tcPr>
          <w:p w14:paraId="6F6B29F6" w14:textId="77777777" w:rsidR="00FE2D0F" w:rsidRPr="008D6843" w:rsidRDefault="00FE2D0F" w:rsidP="00776074">
            <w:pPr>
              <w:pStyle w:val="a7"/>
              <w:spacing w:after="200"/>
              <w:ind w:left="40"/>
              <w:rPr>
                <w:rFonts w:ascii="Times New Roman" w:hAnsi="Times New Roman" w:cs="Times New Roman"/>
                <w:sz w:val="24"/>
                <w:szCs w:val="24"/>
              </w:rPr>
            </w:pPr>
            <w:r w:rsidRPr="008D6843">
              <w:rPr>
                <w:rFonts w:ascii="Times New Roman" w:hAnsi="Times New Roman" w:cs="Times New Roman"/>
                <w:sz w:val="24"/>
                <w:szCs w:val="24"/>
              </w:rPr>
              <w:t>1.Демонстрирует знания научных принципов организационного проектирования и управления изменениями, внедрения инновационных проектов.</w:t>
            </w:r>
          </w:p>
          <w:p w14:paraId="70706408" w14:textId="77777777" w:rsidR="00FE2D0F" w:rsidRPr="008D6843" w:rsidRDefault="00FE2D0F" w:rsidP="00776074">
            <w:pPr>
              <w:pStyle w:val="a7"/>
              <w:tabs>
                <w:tab w:val="left" w:pos="256"/>
              </w:tabs>
              <w:ind w:left="0"/>
              <w:rPr>
                <w:rFonts w:ascii="Times New Roman" w:hAnsi="Times New Roman" w:cs="Times New Roman"/>
                <w:sz w:val="24"/>
                <w:szCs w:val="24"/>
              </w:rPr>
            </w:pPr>
          </w:p>
        </w:tc>
        <w:tc>
          <w:tcPr>
            <w:tcW w:w="3657" w:type="dxa"/>
            <w:tcBorders>
              <w:left w:val="single" w:sz="4" w:space="0" w:color="auto"/>
            </w:tcBorders>
          </w:tcPr>
          <w:p w14:paraId="0F123A28" w14:textId="77777777" w:rsidR="00616B37" w:rsidRPr="008D6843" w:rsidRDefault="00616B37" w:rsidP="00616B37">
            <w:pPr>
              <w:pStyle w:val="a7"/>
              <w:ind w:left="40"/>
              <w:rPr>
                <w:rFonts w:ascii="Times New Roman" w:hAnsi="Times New Roman" w:cs="Times New Roman"/>
              </w:rPr>
            </w:pPr>
            <w:r w:rsidRPr="008D6843">
              <w:rPr>
                <w:rFonts w:ascii="Times New Roman" w:hAnsi="Times New Roman" w:cs="Times New Roman"/>
                <w:b/>
              </w:rPr>
              <w:t>Знать</w:t>
            </w:r>
            <w:r w:rsidRPr="008D6843">
              <w:rPr>
                <w:rFonts w:ascii="Times New Roman" w:hAnsi="Times New Roman" w:cs="Times New Roman"/>
              </w:rPr>
              <w:t xml:space="preserve"> алгоритм принятия решений при формирования инвестиционного портфеля</w:t>
            </w:r>
          </w:p>
          <w:p w14:paraId="573638BB" w14:textId="494DBE3D" w:rsidR="00FE2D0F" w:rsidRPr="008D6843" w:rsidRDefault="00616B37" w:rsidP="00616B37">
            <w:pPr>
              <w:pStyle w:val="a7"/>
              <w:spacing w:after="200"/>
              <w:ind w:left="40"/>
              <w:rPr>
                <w:rFonts w:ascii="Times New Roman" w:hAnsi="Times New Roman" w:cs="Times New Roman"/>
              </w:rPr>
            </w:pPr>
            <w:r w:rsidRPr="008D6843">
              <w:rPr>
                <w:rFonts w:ascii="Times New Roman" w:hAnsi="Times New Roman" w:cs="Times New Roman"/>
                <w:b/>
              </w:rPr>
              <w:t>Уметь</w:t>
            </w:r>
            <w:r w:rsidRPr="008D6843">
              <w:rPr>
                <w:rFonts w:ascii="Times New Roman" w:hAnsi="Times New Roman" w:cs="Times New Roman"/>
              </w:rPr>
              <w:t xml:space="preserve"> принимать обоснованные финансовые и инвестиционные решения при формировании инвестиционного портфеля</w:t>
            </w:r>
            <w:r w:rsidR="00FE2D0F" w:rsidRPr="008D6843">
              <w:rPr>
                <w:rFonts w:ascii="Times New Roman" w:hAnsi="Times New Roman" w:cs="Times New Roman"/>
              </w:rPr>
              <w:t>.</w:t>
            </w:r>
          </w:p>
          <w:p w14:paraId="77713D71" w14:textId="77777777" w:rsidR="00FE2D0F" w:rsidRPr="008D6843" w:rsidRDefault="00FE2D0F" w:rsidP="00776074">
            <w:pPr>
              <w:rPr>
                <w:rFonts w:ascii="Times New Roman" w:eastAsia="Times New Roman" w:hAnsi="Times New Roman" w:cs="Times New Roman"/>
                <w:b/>
              </w:rPr>
            </w:pPr>
          </w:p>
        </w:tc>
        <w:tc>
          <w:tcPr>
            <w:tcW w:w="6095" w:type="dxa"/>
          </w:tcPr>
          <w:p w14:paraId="4C01562E" w14:textId="7A284F25"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 xml:space="preserve">Задание 1 </w:t>
            </w:r>
          </w:p>
          <w:p w14:paraId="6A541174" w14:textId="77777777" w:rsidR="00FE2D0F" w:rsidRPr="008D6843" w:rsidRDefault="00FE2D0F"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Самостоятельно сформировать оптимальный портфель по модели Марковица, состоящий из 5 акций, в Excel.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362E7AD0" w14:textId="77777777"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67BE60D8" w14:textId="58A73779" w:rsidR="00FE2D0F" w:rsidRPr="008D6843" w:rsidRDefault="00FE2D0F"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Принять решение о выборе инвестиционного проекта с точки зрения минимизации риска. Для этого оценить уровень риска по двум рассматриваемым альтернативным инвестиционным проектам с </w:t>
            </w:r>
            <w:r w:rsidRPr="008D6843">
              <w:rPr>
                <w:rFonts w:ascii="Times New Roman" w:eastAsia="Times New Roman" w:hAnsi="Times New Roman" w:cs="Times New Roman"/>
                <w:sz w:val="24"/>
                <w:szCs w:val="24"/>
              </w:rPr>
              <w:lastRenderedPageBreak/>
              <w:t>использованием показателя среднеквадратического отклонения и коэффициента вариации:</w:t>
            </w:r>
          </w:p>
          <w:p w14:paraId="22BA6B3D" w14:textId="646B6E5E" w:rsidR="00FE2D0F" w:rsidRPr="008D6843" w:rsidRDefault="00FE2D0F" w:rsidP="00FE2D0F">
            <w:pPr>
              <w:jc w:val="both"/>
              <w:rPr>
                <w:rFonts w:ascii="Times New Roman" w:eastAsia="Times New Roman" w:hAnsi="Times New Roman" w:cs="Times New Roman"/>
                <w:b/>
                <w:sz w:val="24"/>
                <w:szCs w:val="24"/>
              </w:rPr>
            </w:pPr>
            <w:r w:rsidRPr="008D6843">
              <w:rPr>
                <w:rFonts w:ascii="Times New Roman" w:hAnsi="Times New Roman" w:cs="Times New Roman"/>
                <w:noProof/>
                <w:sz w:val="24"/>
                <w:szCs w:val="24"/>
              </w:rPr>
              <w:drawing>
                <wp:inline distT="0" distB="0" distL="0" distR="0" wp14:anchorId="02ECF0C4" wp14:editId="2D0A13BB">
                  <wp:extent cx="3670721" cy="1514902"/>
                  <wp:effectExtent l="0" t="0" r="635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4035" t="40479" r="5559" b="29875"/>
                          <a:stretch/>
                        </pic:blipFill>
                        <pic:spPr bwMode="auto">
                          <a:xfrm>
                            <a:off x="0" y="0"/>
                            <a:ext cx="3730561" cy="1539598"/>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8D6843" w14:paraId="425617F8" w14:textId="77777777" w:rsidTr="00776074">
        <w:tc>
          <w:tcPr>
            <w:tcW w:w="2382" w:type="dxa"/>
            <w:vMerge/>
          </w:tcPr>
          <w:p w14:paraId="6B9D4E66" w14:textId="77777777" w:rsidR="00FE2D0F" w:rsidRPr="008D6843" w:rsidRDefault="00FE2D0F" w:rsidP="00776074">
            <w:pPr>
              <w:rPr>
                <w:rFonts w:ascii="Times New Roman" w:hAnsi="Times New Roman" w:cs="Times New Roman"/>
                <w:sz w:val="24"/>
                <w:szCs w:val="24"/>
              </w:rPr>
            </w:pPr>
          </w:p>
        </w:tc>
        <w:tc>
          <w:tcPr>
            <w:tcW w:w="3431" w:type="dxa"/>
          </w:tcPr>
          <w:p w14:paraId="0CD59D9D" w14:textId="417C1D15" w:rsidR="00FE2D0F" w:rsidRPr="008D6843" w:rsidRDefault="00FE2D0F" w:rsidP="00776074">
            <w:pPr>
              <w:pStyle w:val="a7"/>
              <w:spacing w:after="200"/>
              <w:ind w:left="40"/>
              <w:rPr>
                <w:rFonts w:ascii="Times New Roman" w:hAnsi="Times New Roman" w:cs="Times New Roman"/>
                <w:sz w:val="24"/>
                <w:szCs w:val="24"/>
              </w:rPr>
            </w:pPr>
            <w:r w:rsidRPr="008D6843">
              <w:rPr>
                <w:rFonts w:ascii="Times New Roman" w:hAnsi="Times New Roman" w:cs="Times New Roman"/>
                <w:sz w:val="24"/>
                <w:szCs w:val="24"/>
              </w:rPr>
              <w:t>2.Владеет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3657" w:type="dxa"/>
            <w:tcBorders>
              <w:left w:val="single" w:sz="4" w:space="0" w:color="auto"/>
            </w:tcBorders>
          </w:tcPr>
          <w:p w14:paraId="7AB91B24" w14:textId="77777777" w:rsidR="00616B37" w:rsidRPr="008D6843" w:rsidRDefault="00616B37" w:rsidP="00616B37">
            <w:pPr>
              <w:pStyle w:val="a7"/>
              <w:ind w:left="40"/>
              <w:rPr>
                <w:rFonts w:ascii="Times New Roman" w:hAnsi="Times New Roman" w:cs="Times New Roman"/>
              </w:rPr>
            </w:pPr>
            <w:r w:rsidRPr="008D6843">
              <w:rPr>
                <w:rFonts w:ascii="Times New Roman" w:hAnsi="Times New Roman" w:cs="Times New Roman"/>
                <w:b/>
              </w:rPr>
              <w:t>Знать</w:t>
            </w:r>
            <w:r w:rsidRPr="008D6843">
              <w:rPr>
                <w:rFonts w:ascii="Times New Roman" w:hAnsi="Times New Roman" w:cs="Times New Roman"/>
              </w:rPr>
              <w:t xml:space="preserve"> основные методики исследования основных факторов, влияющих на формирование инвестиционного портфеля</w:t>
            </w:r>
          </w:p>
          <w:p w14:paraId="2A53387A" w14:textId="77777777" w:rsidR="00616B37" w:rsidRPr="008D6843" w:rsidRDefault="00616B37" w:rsidP="00616B37">
            <w:pPr>
              <w:pStyle w:val="a7"/>
              <w:ind w:left="40"/>
              <w:rPr>
                <w:rFonts w:ascii="Times New Roman" w:hAnsi="Times New Roman" w:cs="Times New Roman"/>
              </w:rPr>
            </w:pPr>
            <w:r w:rsidRPr="008D6843">
              <w:rPr>
                <w:rFonts w:ascii="Times New Roman" w:hAnsi="Times New Roman" w:cs="Times New Roman"/>
                <w:b/>
              </w:rPr>
              <w:t xml:space="preserve">Уметь </w:t>
            </w:r>
            <w:r w:rsidRPr="008D6843">
              <w:rPr>
                <w:rFonts w:ascii="Times New Roman" w:hAnsi="Times New Roman" w:cs="Times New Roman"/>
              </w:rPr>
              <w:t>анализировать основные факторы, влияющие на формирование инвестиционного портфеля</w:t>
            </w:r>
          </w:p>
          <w:p w14:paraId="4AB5CF1F" w14:textId="1DD11FAE" w:rsidR="00FE2D0F" w:rsidRPr="008D6843" w:rsidRDefault="00FE2D0F" w:rsidP="00776074">
            <w:pPr>
              <w:pStyle w:val="a7"/>
              <w:spacing w:after="200"/>
              <w:ind w:left="40"/>
              <w:rPr>
                <w:rFonts w:ascii="Times New Roman" w:eastAsia="Times New Roman" w:hAnsi="Times New Roman" w:cs="Times New Roman"/>
                <w:b/>
              </w:rPr>
            </w:pPr>
          </w:p>
        </w:tc>
        <w:tc>
          <w:tcPr>
            <w:tcW w:w="6095" w:type="dxa"/>
          </w:tcPr>
          <w:p w14:paraId="4CD0417C" w14:textId="4E4F13C2"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6C6D03B7" w14:textId="77777777" w:rsidR="00FE2D0F" w:rsidRPr="008D6843" w:rsidRDefault="00FE2D0F" w:rsidP="00FE2D0F">
            <w:pPr>
              <w:autoSpaceDE w:val="0"/>
              <w:autoSpaceDN w:val="0"/>
              <w:adjustRightInd w:val="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Организация имеет возможность инвестировать 26 млн. руб. либо в проект А, либо в проект Б. Ставка дисконтирования составляет 15%. Прогноз недисконтированных денежных потоков от реализации проекта дал следующие результаты:</w:t>
            </w:r>
          </w:p>
          <w:p w14:paraId="2D34833C" w14:textId="77777777" w:rsidR="00FE2D0F" w:rsidRPr="008D6843" w:rsidRDefault="00FE2D0F" w:rsidP="00FE2D0F">
            <w:pPr>
              <w:autoSpaceDE w:val="0"/>
              <w:autoSpaceDN w:val="0"/>
              <w:adjustRightInd w:val="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529B6319" w14:textId="77777777" w:rsidR="00FE2D0F" w:rsidRPr="008D6843" w:rsidRDefault="00FE2D0F" w:rsidP="00FE2D0F">
            <w:pPr>
              <w:autoSpaceDE w:val="0"/>
              <w:autoSpaceDN w:val="0"/>
              <w:adjustRightInd w:val="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проект Б генерирует денежные потоки в течение трех лет: в первый год - 8 млн. руб., во второй - 11, в третий - 11 млн. руб.</w:t>
            </w:r>
          </w:p>
          <w:p w14:paraId="2E3588CE" w14:textId="77777777" w:rsidR="00FE2D0F" w:rsidRPr="008D6843" w:rsidRDefault="00FE2D0F" w:rsidP="00FE2D0F">
            <w:pP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Определите предпочтительный для организации проект, используя: а) метод цепных повторов; б) метод эквивалентного аннуитета.</w:t>
            </w:r>
          </w:p>
          <w:p w14:paraId="56CE0EB1" w14:textId="71C77751" w:rsidR="00FE2D0F" w:rsidRPr="008D6843" w:rsidRDefault="00FE2D0F" w:rsidP="00FE2D0F">
            <w:pPr>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2</w:t>
            </w:r>
          </w:p>
          <w:p w14:paraId="3A167D8F" w14:textId="77777777" w:rsidR="00FE2D0F" w:rsidRPr="008D6843" w:rsidRDefault="00FE2D0F" w:rsidP="00FE2D0F">
            <w:pP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Найти  NPV, IRR, PI, DPP данных альтернативных   проектов ( при ставке дисконтирования  R%) и принять решение о выборе проекта для реализации с помощью определения точки Фишера.</w:t>
            </w:r>
          </w:p>
          <w:p w14:paraId="7A0C3B91" w14:textId="0BDBA7F3" w:rsidR="00FE2D0F" w:rsidRPr="008D6843" w:rsidRDefault="00FE2D0F" w:rsidP="00FE2D0F">
            <w:pPr>
              <w:rPr>
                <w:rFonts w:ascii="Times New Roman" w:eastAsia="Times New Roman" w:hAnsi="Times New Roman" w:cs="Times New Roman"/>
                <w:b/>
                <w:sz w:val="24"/>
                <w:szCs w:val="24"/>
              </w:rPr>
            </w:pPr>
            <w:r w:rsidRPr="008D6843">
              <w:rPr>
                <w:rFonts w:ascii="Times New Roman" w:hAnsi="Times New Roman" w:cs="Times New Roman"/>
                <w:noProof/>
                <w:sz w:val="24"/>
                <w:szCs w:val="24"/>
              </w:rPr>
              <w:drawing>
                <wp:inline distT="0" distB="0" distL="0" distR="0" wp14:anchorId="5CE6879E" wp14:editId="12EDA413">
                  <wp:extent cx="2830628" cy="491706"/>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tc>
      </w:tr>
      <w:tr w:rsidR="007B6A64" w:rsidRPr="008D6843" w14:paraId="0802B4F2" w14:textId="77777777" w:rsidTr="00776074">
        <w:tc>
          <w:tcPr>
            <w:tcW w:w="2382" w:type="dxa"/>
            <w:vMerge/>
          </w:tcPr>
          <w:p w14:paraId="7BE26D51" w14:textId="77777777" w:rsidR="00FE2D0F" w:rsidRPr="008D6843" w:rsidRDefault="00FE2D0F" w:rsidP="00776074">
            <w:pPr>
              <w:rPr>
                <w:rFonts w:ascii="Times New Roman" w:hAnsi="Times New Roman" w:cs="Times New Roman"/>
                <w:sz w:val="24"/>
                <w:szCs w:val="24"/>
              </w:rPr>
            </w:pPr>
          </w:p>
        </w:tc>
        <w:tc>
          <w:tcPr>
            <w:tcW w:w="3431" w:type="dxa"/>
          </w:tcPr>
          <w:p w14:paraId="3888AFAB" w14:textId="7C484031" w:rsidR="00FE2D0F" w:rsidRPr="008D6843" w:rsidRDefault="00FE2D0F" w:rsidP="00776074">
            <w:pPr>
              <w:pStyle w:val="a7"/>
              <w:spacing w:after="200"/>
              <w:ind w:left="40"/>
              <w:rPr>
                <w:rFonts w:ascii="Times New Roman" w:hAnsi="Times New Roman" w:cs="Times New Roman"/>
                <w:sz w:val="24"/>
                <w:szCs w:val="24"/>
              </w:rPr>
            </w:pPr>
            <w:r w:rsidRPr="008D6843">
              <w:rPr>
                <w:rFonts w:ascii="Times New Roman" w:hAnsi="Times New Roman" w:cs="Times New Roman"/>
                <w:sz w:val="24"/>
                <w:szCs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3657" w:type="dxa"/>
            <w:tcBorders>
              <w:left w:val="single" w:sz="4" w:space="0" w:color="auto"/>
            </w:tcBorders>
          </w:tcPr>
          <w:p w14:paraId="719C9572" w14:textId="77777777" w:rsidR="00616B37" w:rsidRPr="008D6843" w:rsidRDefault="00616B37" w:rsidP="00616B37">
            <w:pPr>
              <w:pStyle w:val="a7"/>
              <w:ind w:left="40"/>
              <w:rPr>
                <w:rFonts w:ascii="Times New Roman" w:hAnsi="Times New Roman" w:cs="Times New Roman"/>
                <w:bCs/>
              </w:rPr>
            </w:pPr>
            <w:r w:rsidRPr="008D6843">
              <w:rPr>
                <w:rFonts w:ascii="Times New Roman" w:hAnsi="Times New Roman" w:cs="Times New Roman"/>
                <w:b/>
              </w:rPr>
              <w:t xml:space="preserve">Знать </w:t>
            </w:r>
            <w:r w:rsidRPr="008D6843">
              <w:rPr>
                <w:rFonts w:ascii="Times New Roman" w:hAnsi="Times New Roman" w:cs="Times New Roman"/>
                <w:bCs/>
              </w:rPr>
              <w:t>методы оценки эффективности инвестиционных проектов и эффективности портфеля инвестиционных проектов</w:t>
            </w:r>
          </w:p>
          <w:p w14:paraId="1F1E2A55" w14:textId="77777777" w:rsidR="00616B37" w:rsidRPr="008D6843" w:rsidRDefault="00616B37" w:rsidP="00616B37">
            <w:pPr>
              <w:pStyle w:val="a7"/>
              <w:ind w:left="40"/>
              <w:rPr>
                <w:rFonts w:ascii="Times New Roman" w:hAnsi="Times New Roman" w:cs="Times New Roman"/>
                <w:bCs/>
              </w:rPr>
            </w:pPr>
            <w:r w:rsidRPr="008D6843">
              <w:rPr>
                <w:rFonts w:ascii="Times New Roman" w:hAnsi="Times New Roman" w:cs="Times New Roman"/>
                <w:b/>
              </w:rPr>
              <w:t xml:space="preserve">Уметь </w:t>
            </w:r>
            <w:r w:rsidRPr="008D6843">
              <w:rPr>
                <w:rFonts w:ascii="Times New Roman" w:hAnsi="Times New Roman" w:cs="Times New Roman"/>
                <w:bCs/>
              </w:rPr>
              <w:t>оценивать эффективность инвестиционных проектов и эффективность портфеля инвестиционных проектов</w:t>
            </w:r>
          </w:p>
          <w:p w14:paraId="5AA21A98" w14:textId="569D74F4" w:rsidR="00FE2D0F" w:rsidRPr="008D6843" w:rsidRDefault="00FE2D0F" w:rsidP="00776074">
            <w:pPr>
              <w:pStyle w:val="a7"/>
              <w:spacing w:after="200"/>
              <w:ind w:left="40"/>
              <w:rPr>
                <w:rFonts w:ascii="Times New Roman" w:eastAsia="Times New Roman" w:hAnsi="Times New Roman" w:cs="Times New Roman"/>
                <w:b/>
              </w:rPr>
            </w:pPr>
          </w:p>
        </w:tc>
        <w:tc>
          <w:tcPr>
            <w:tcW w:w="6095" w:type="dxa"/>
          </w:tcPr>
          <w:p w14:paraId="2148C03B" w14:textId="3BD7A357" w:rsidR="00FE2D0F" w:rsidRPr="008D6843" w:rsidRDefault="00FE2D0F" w:rsidP="00FE2D0F">
            <w:pPr>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7F0358B1"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3E6E8685"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312B7ED9"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6CAE1F33"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6EEFD598" w14:textId="77777777" w:rsidR="00FE2D0F" w:rsidRPr="008D6843" w:rsidRDefault="00FE2D0F" w:rsidP="00FE2D0F">
            <w:pPr>
              <w:tabs>
                <w:tab w:val="left" w:pos="364"/>
              </w:tabs>
              <w:jc w:val="both"/>
              <w:rPr>
                <w:rFonts w:ascii="Times New Roman" w:eastAsia="Times New Roman" w:hAnsi="Times New Roman" w:cs="Times New Roman"/>
                <w:sz w:val="24"/>
                <w:szCs w:val="24"/>
              </w:rPr>
            </w:pPr>
            <w:r w:rsidRPr="008D6843">
              <w:rPr>
                <w:rFonts w:ascii="Times New Roman" w:eastAsia="Times New Roman" w:hAnsi="Times New Roman" w:cs="Times New Roman"/>
                <w:b/>
                <w:sz w:val="24"/>
                <w:szCs w:val="24"/>
              </w:rPr>
              <w:t>Задание 2</w:t>
            </w:r>
          </w:p>
          <w:p w14:paraId="6EC7F4AE" w14:textId="30059705" w:rsidR="00FE2D0F" w:rsidRPr="008D6843" w:rsidRDefault="00FE2D0F" w:rsidP="00FE2D0F">
            <w:pPr>
              <w:tabs>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=1,4. Взамен акций А купили акции В.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акциям Б =1,8. Каким был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акциям А, если после их продажи и покупки акций В коэффициент </w:t>
            </w:r>
            <w:r w:rsidRPr="008D6843">
              <w:rPr>
                <w:rFonts w:ascii="Times New Roman" w:eastAsia="Times New Roman" w:hAnsi="Times New Roman" w:cs="Times New Roman"/>
                <w:sz w:val="24"/>
                <w:szCs w:val="24"/>
              </w:rPr>
              <w:sym w:font="Symbol" w:char="F062"/>
            </w:r>
            <w:r w:rsidRPr="008D6843">
              <w:rPr>
                <w:rFonts w:ascii="Times New Roman" w:eastAsia="Times New Roman" w:hAnsi="Times New Roman" w:cs="Times New Roman"/>
                <w:sz w:val="24"/>
                <w:szCs w:val="24"/>
              </w:rPr>
              <w:t xml:space="preserve"> по портфелю вырос до 2,3? </w:t>
            </w:r>
          </w:p>
        </w:tc>
      </w:tr>
      <w:tr w:rsidR="007B6A64" w:rsidRPr="008D6843" w14:paraId="5E28DF39" w14:textId="77777777" w:rsidTr="00776074">
        <w:tc>
          <w:tcPr>
            <w:tcW w:w="2382" w:type="dxa"/>
            <w:vMerge/>
          </w:tcPr>
          <w:p w14:paraId="007A4F36" w14:textId="77777777" w:rsidR="00FE2D0F" w:rsidRPr="008D6843" w:rsidRDefault="00FE2D0F" w:rsidP="00776074">
            <w:pPr>
              <w:rPr>
                <w:rFonts w:ascii="Times New Roman" w:hAnsi="Times New Roman" w:cs="Times New Roman"/>
                <w:sz w:val="24"/>
                <w:szCs w:val="24"/>
              </w:rPr>
            </w:pPr>
          </w:p>
        </w:tc>
        <w:tc>
          <w:tcPr>
            <w:tcW w:w="3431" w:type="dxa"/>
          </w:tcPr>
          <w:p w14:paraId="6F3D7CBE" w14:textId="63644D2B" w:rsidR="00FE2D0F" w:rsidRPr="008D6843" w:rsidRDefault="00FE2D0F" w:rsidP="00776074">
            <w:pPr>
              <w:pStyle w:val="a7"/>
              <w:tabs>
                <w:tab w:val="left" w:pos="256"/>
              </w:tabs>
              <w:ind w:left="0"/>
              <w:rPr>
                <w:rFonts w:ascii="Times New Roman" w:hAnsi="Times New Roman" w:cs="Times New Roman"/>
                <w:sz w:val="24"/>
                <w:szCs w:val="24"/>
              </w:rPr>
            </w:pPr>
            <w:r w:rsidRPr="008D6843">
              <w:rPr>
                <w:rFonts w:ascii="Times New Roman" w:hAnsi="Times New Roman" w:cs="Times New Roman"/>
                <w:sz w:val="24"/>
                <w:szCs w:val="24"/>
              </w:rPr>
              <w:t>4.Контролирует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657" w:type="dxa"/>
            <w:tcBorders>
              <w:left w:val="single" w:sz="4" w:space="0" w:color="auto"/>
            </w:tcBorders>
          </w:tcPr>
          <w:p w14:paraId="3A5A4CD7" w14:textId="77777777" w:rsidR="00616B37" w:rsidRPr="008D6843" w:rsidRDefault="00616B37" w:rsidP="00616B37">
            <w:pPr>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 xml:space="preserve">методологию построения оптимального портфеля ценных бумаг с использованием </w:t>
            </w:r>
            <w:r w:rsidRPr="008D6843">
              <w:rPr>
                <w:rFonts w:ascii="Times New Roman" w:hAnsi="Times New Roman" w:cs="Times New Roman"/>
                <w:lang w:val="en-US"/>
              </w:rPr>
              <w:t>Excel</w:t>
            </w:r>
            <w:r w:rsidRPr="008D6843">
              <w:rPr>
                <w:rFonts w:ascii="Times New Roman" w:hAnsi="Times New Roman" w:cs="Times New Roman"/>
              </w:rPr>
              <w:t xml:space="preserve"> и современных информационных технологий </w:t>
            </w:r>
          </w:p>
          <w:p w14:paraId="7E3C4E29" w14:textId="3542AC26" w:rsidR="00FE2D0F" w:rsidRPr="008D6843" w:rsidRDefault="00616B37" w:rsidP="00616B37">
            <w:pPr>
              <w:rPr>
                <w:rFonts w:ascii="Times New Roman" w:eastAsia="Times New Roman" w:hAnsi="Times New Roman" w:cs="Times New Roman"/>
                <w:b/>
              </w:rPr>
            </w:pPr>
            <w:r w:rsidRPr="008D6843">
              <w:rPr>
                <w:rFonts w:ascii="Times New Roman" w:hAnsi="Times New Roman" w:cs="Times New Roman"/>
                <w:b/>
              </w:rPr>
              <w:t>Уметь</w:t>
            </w:r>
            <w:r w:rsidRPr="008D6843">
              <w:rPr>
                <w:rFonts w:ascii="Times New Roman" w:hAnsi="Times New Roman" w:cs="Times New Roman"/>
              </w:rPr>
              <w:t xml:space="preserve"> формировать портфель инвестиционных активов с учетом современные технических средств и специальных программных продуктов</w:t>
            </w:r>
          </w:p>
        </w:tc>
        <w:tc>
          <w:tcPr>
            <w:tcW w:w="6095" w:type="dxa"/>
          </w:tcPr>
          <w:p w14:paraId="447064FA" w14:textId="17E318D4" w:rsidR="00FE2D0F" w:rsidRPr="008D6843" w:rsidRDefault="00FE2D0F" w:rsidP="00FE2D0F">
            <w:pPr>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1</w:t>
            </w:r>
          </w:p>
          <w:p w14:paraId="26DE95E6" w14:textId="77777777" w:rsidR="00FE2D0F" w:rsidRPr="008D6843" w:rsidRDefault="00FE2D0F" w:rsidP="00FE2D0F">
            <w:pPr>
              <w:tabs>
                <w:tab w:val="left" w:pos="360"/>
              </w:tabs>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Рассчитайте доходность портфеля ценных бумаг, состоящего из:</w:t>
            </w:r>
          </w:p>
          <w:p w14:paraId="4429728B" w14:textId="77777777" w:rsidR="00FE2D0F" w:rsidRPr="008D6843" w:rsidRDefault="00FE2D0F" w:rsidP="00FE2D0F">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340 привилегированных  акций рыночной стоимостью 55 руб. и доходностью 12%</w:t>
            </w:r>
          </w:p>
          <w:p w14:paraId="051C1E1C" w14:textId="77777777" w:rsidR="00FE2D0F" w:rsidRPr="008D6843" w:rsidRDefault="00FE2D0F" w:rsidP="00FE2D0F">
            <w:pPr>
              <w:pStyle w:val="a7"/>
              <w:numPr>
                <w:ilvl w:val="0"/>
                <w:numId w:val="34"/>
              </w:numPr>
              <w:tabs>
                <w:tab w:val="left" w:pos="360"/>
              </w:tabs>
              <w:ind w:left="0" w:firstLine="0"/>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200 облигаций рыночной стоимостью 50 руб. и доходностью 13%</w:t>
            </w:r>
          </w:p>
          <w:p w14:paraId="22BBC2F5" w14:textId="77777777" w:rsidR="00FE2D0F" w:rsidRPr="008D6843" w:rsidRDefault="00FE2D0F" w:rsidP="00FE2D0F">
            <w:pPr>
              <w:jc w:val="both"/>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130 облигаций рыночной стоимостью 112 руб. и доходностью 11%</w:t>
            </w:r>
          </w:p>
          <w:p w14:paraId="1832FFFB" w14:textId="3747B94F" w:rsidR="00FE2D0F" w:rsidRPr="008D6843" w:rsidRDefault="00FE2D0F" w:rsidP="00FE2D0F">
            <w:pPr>
              <w:rPr>
                <w:rFonts w:ascii="Times New Roman" w:hAnsi="Times New Roman" w:cs="Times New Roman"/>
                <w:sz w:val="24"/>
                <w:szCs w:val="24"/>
              </w:rPr>
            </w:pPr>
            <w:r w:rsidRPr="008D6843">
              <w:rPr>
                <w:rFonts w:ascii="Times New Roman" w:eastAsia="Times New Roman" w:hAnsi="Times New Roman" w:cs="Times New Roman"/>
                <w:b/>
                <w:sz w:val="24"/>
                <w:szCs w:val="24"/>
              </w:rPr>
              <w:t>Задание 2</w:t>
            </w:r>
          </w:p>
          <w:p w14:paraId="66513223" w14:textId="77777777" w:rsidR="00FE2D0F" w:rsidRPr="008D6843" w:rsidRDefault="00FE2D0F" w:rsidP="00FE2D0F">
            <w:pPr>
              <w:rPr>
                <w:rFonts w:ascii="Times New Roman" w:eastAsia="Times New Roman" w:hAnsi="Times New Roman" w:cs="Times New Roman"/>
                <w:sz w:val="24"/>
                <w:szCs w:val="24"/>
              </w:rPr>
            </w:pPr>
            <w:r w:rsidRPr="008D6843">
              <w:rPr>
                <w:rFonts w:ascii="Times New Roman" w:eastAsia="Times New Roman" w:hAnsi="Times New Roman" w:cs="Times New Roman"/>
                <w:sz w:val="24"/>
                <w:szCs w:val="24"/>
              </w:rPr>
              <w:t xml:space="preserve">Ожидаемая доходность по государственным ценным </w:t>
            </w:r>
            <w:r w:rsidRPr="008D6843">
              <w:rPr>
                <w:rFonts w:ascii="Times New Roman" w:eastAsia="Times New Roman" w:hAnsi="Times New Roman" w:cs="Times New Roman"/>
                <w:sz w:val="24"/>
                <w:szCs w:val="24"/>
              </w:rPr>
              <w:lastRenderedPageBreak/>
              <w:t>бумагам составляет 9%, ожидаемая доходность среднерыночной акции - 12%, бета коэффициент для компании «А» -1,5. Найти требуемую доходность на акцию компании «А». и сравнить его с доходностью на среднерыночную акцию.</w:t>
            </w:r>
          </w:p>
          <w:p w14:paraId="53FD4540" w14:textId="1498431A" w:rsidR="00FE2D0F" w:rsidRPr="008D6843" w:rsidRDefault="00FE2D0F" w:rsidP="00FE2D0F">
            <w:pPr>
              <w:tabs>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b/>
                <w:sz w:val="24"/>
                <w:szCs w:val="24"/>
              </w:rPr>
              <w:t>Задание 3</w:t>
            </w:r>
          </w:p>
          <w:p w14:paraId="24E772B9" w14:textId="07775C42" w:rsidR="00FE2D0F" w:rsidRPr="008D6843" w:rsidRDefault="00FE2D0F" w:rsidP="00FE2D0F">
            <w:pPr>
              <w:tabs>
                <w:tab w:val="left" w:pos="364"/>
              </w:tabs>
              <w:jc w:val="both"/>
              <w:rPr>
                <w:rFonts w:ascii="Times New Roman" w:eastAsia="Times New Roman" w:hAnsi="Times New Roman" w:cs="Times New Roman"/>
                <w:b/>
                <w:sz w:val="24"/>
                <w:szCs w:val="24"/>
              </w:rPr>
            </w:pPr>
            <w:r w:rsidRPr="008D6843">
              <w:rPr>
                <w:rFonts w:ascii="Times New Roman" w:eastAsia="Times New Roman" w:hAnsi="Times New Roman" w:cs="Times New Roman"/>
                <w:sz w:val="24"/>
                <w:szCs w:val="24"/>
              </w:rPr>
              <w:t xml:space="preserve">Предложить и оценить эффективность собственного инвестиционного проекта по организации малого бизнеса (кафе, парикмахерская, химчистка и т.п.), расчеты денежных потоков и показателей эффективности провести в </w:t>
            </w:r>
            <w:r w:rsidRPr="008D6843">
              <w:rPr>
                <w:rFonts w:ascii="Times New Roman" w:eastAsia="Times New Roman" w:hAnsi="Times New Roman" w:cs="Times New Roman"/>
                <w:sz w:val="24"/>
                <w:szCs w:val="24"/>
                <w:lang w:val="en-US"/>
              </w:rPr>
              <w:t>Excel</w:t>
            </w:r>
            <w:r w:rsidRPr="008D6843">
              <w:rPr>
                <w:rFonts w:ascii="Times New Roman" w:eastAsia="Times New Roman" w:hAnsi="Times New Roman" w:cs="Times New Roman"/>
                <w:sz w:val="24"/>
                <w:szCs w:val="24"/>
              </w:rPr>
              <w:t>.</w:t>
            </w:r>
          </w:p>
        </w:tc>
      </w:tr>
      <w:tr w:rsidR="007B6A64" w:rsidRPr="008D6843" w14:paraId="770BE4A2" w14:textId="77777777" w:rsidTr="00776074">
        <w:tc>
          <w:tcPr>
            <w:tcW w:w="2382" w:type="dxa"/>
            <w:vMerge w:val="restart"/>
          </w:tcPr>
          <w:p w14:paraId="61087A80" w14:textId="37974442" w:rsidR="00FE2D0F" w:rsidRPr="008D6843" w:rsidRDefault="008D6843" w:rsidP="00776074">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E2D0F" w:rsidRPr="008D6843">
              <w:rPr>
                <w:rFonts w:ascii="Times New Roman" w:eastAsia="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 (</w:t>
            </w:r>
            <w:r w:rsidR="00FE2D0F" w:rsidRPr="008D6843">
              <w:rPr>
                <w:rFonts w:ascii="Times New Roman" w:hAnsi="Times New Roman" w:cs="Times New Roman"/>
                <w:sz w:val="24"/>
                <w:szCs w:val="24"/>
              </w:rPr>
              <w:t>УК -4)</w:t>
            </w:r>
          </w:p>
        </w:tc>
        <w:tc>
          <w:tcPr>
            <w:tcW w:w="3431" w:type="dxa"/>
          </w:tcPr>
          <w:p w14:paraId="1D5076D0" w14:textId="3CD09689" w:rsidR="00FE2D0F" w:rsidRPr="008D6843" w:rsidRDefault="00FE2D0F" w:rsidP="00776074">
            <w:pPr>
              <w:pStyle w:val="a7"/>
              <w:tabs>
                <w:tab w:val="left" w:pos="256"/>
              </w:tabs>
              <w:ind w:left="0"/>
              <w:rPr>
                <w:rFonts w:ascii="Times New Roman" w:hAnsi="Times New Roman" w:cs="Times New Roman"/>
                <w:sz w:val="24"/>
                <w:szCs w:val="24"/>
              </w:rPr>
            </w:pPr>
            <w:r w:rsidRPr="008D6843">
              <w:rPr>
                <w:rFonts w:ascii="Times New Roman" w:eastAsia="Calibri" w:hAnsi="Times New Roman" w:cs="Times New Roman"/>
                <w:sz w:val="24"/>
                <w:szCs w:val="24"/>
              </w:rPr>
              <w:t>1.</w:t>
            </w:r>
            <w:r w:rsidRPr="008D6843">
              <w:rPr>
                <w:rFonts w:ascii="Times New Roman" w:hAnsi="Times New Roman" w:cs="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657" w:type="dxa"/>
            <w:tcBorders>
              <w:left w:val="single" w:sz="4" w:space="0" w:color="auto"/>
            </w:tcBorders>
          </w:tcPr>
          <w:p w14:paraId="19D45037" w14:textId="77777777" w:rsidR="00616B37" w:rsidRPr="008D6843" w:rsidRDefault="00616B37" w:rsidP="00616B37">
            <w:pPr>
              <w:rPr>
                <w:rFonts w:ascii="Times New Roman" w:hAnsi="Times New Roman" w:cs="Times New Roman"/>
              </w:rPr>
            </w:pPr>
            <w:r w:rsidRPr="008D6843">
              <w:rPr>
                <w:rFonts w:ascii="Times New Roman" w:eastAsia="Calibri" w:hAnsi="Times New Roman" w:cs="Times New Roman"/>
                <w:b/>
              </w:rPr>
              <w:t xml:space="preserve">Знать </w:t>
            </w:r>
            <w:r w:rsidRPr="008D6843">
              <w:rPr>
                <w:rFonts w:ascii="Times New Roman" w:eastAsia="Calibri" w:hAnsi="Times New Roman" w:cs="Times New Roman"/>
              </w:rPr>
              <w:t xml:space="preserve">основные информационно-коммуникационные ресурсы и технологии при поиске необходимой информации для формирования </w:t>
            </w:r>
            <w:r w:rsidRPr="008D6843">
              <w:rPr>
                <w:rFonts w:ascii="Times New Roman" w:hAnsi="Times New Roman" w:cs="Times New Roman"/>
              </w:rPr>
              <w:t>инвестиционного портфеля</w:t>
            </w:r>
          </w:p>
          <w:p w14:paraId="1BD172A9" w14:textId="0115FDA4" w:rsidR="00FE2D0F" w:rsidRPr="008D6843" w:rsidRDefault="00616B37" w:rsidP="00616B37">
            <w:pPr>
              <w:rPr>
                <w:rFonts w:ascii="Times New Roman" w:eastAsia="Calibri" w:hAnsi="Times New Roman" w:cs="Times New Roman"/>
                <w:b/>
              </w:rPr>
            </w:pPr>
            <w:r w:rsidRPr="008D6843">
              <w:rPr>
                <w:rFonts w:ascii="Times New Roman" w:eastAsia="Calibri" w:hAnsi="Times New Roman" w:cs="Times New Roman"/>
                <w:b/>
              </w:rPr>
              <w:t xml:space="preserve">Уметь </w:t>
            </w:r>
            <w:r w:rsidRPr="008D6843">
              <w:rPr>
                <w:rFonts w:ascii="Times New Roman" w:eastAsia="Calibri" w:hAnsi="Times New Roman" w:cs="Times New Roman"/>
              </w:rPr>
              <w:t>использовать основные информационно-коммуникационные ресурсы и технологии при поиске необходимой информации для формирования инвестиционного портфеля</w:t>
            </w:r>
          </w:p>
        </w:tc>
        <w:tc>
          <w:tcPr>
            <w:tcW w:w="6095" w:type="dxa"/>
            <w:vMerge w:val="restart"/>
          </w:tcPr>
          <w:p w14:paraId="729CB7A2" w14:textId="6A8F703B"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1</w:t>
            </w:r>
          </w:p>
          <w:p w14:paraId="3169B105" w14:textId="7127A150" w:rsidR="00FE2D0F" w:rsidRPr="008D6843" w:rsidRDefault="00FE2D0F" w:rsidP="00FE2D0F">
            <w:pPr>
              <w:rPr>
                <w:rFonts w:ascii="Times New Roman" w:eastAsia="Calibri" w:hAnsi="Times New Roman" w:cs="Times New Roman"/>
                <w:b/>
                <w:sz w:val="24"/>
                <w:szCs w:val="24"/>
              </w:rPr>
            </w:pPr>
            <w:r w:rsidRPr="008D6843">
              <w:rPr>
                <w:rFonts w:ascii="Times New Roman" w:hAnsi="Times New Roman" w:cs="Times New Roman"/>
                <w:sz w:val="24"/>
                <w:szCs w:val="24"/>
              </w:rPr>
              <w:t>Используя информационно-коммуникационные ресурсы и технологии найдите и проанализируйте информацию о современном состоянии фондового рынка РФ с точки зрения возможности формирования инвестиционного портфеля.</w:t>
            </w:r>
          </w:p>
          <w:p w14:paraId="55971BB1" w14:textId="6FD7B860" w:rsidR="00FE2D0F" w:rsidRDefault="00FE2D0F" w:rsidP="00FE2D0F">
            <w:pPr>
              <w:rPr>
                <w:rFonts w:ascii="Times New Roman" w:eastAsia="Calibri" w:hAnsi="Times New Roman" w:cs="Times New Roman"/>
                <w:b/>
                <w:sz w:val="24"/>
                <w:szCs w:val="24"/>
              </w:rPr>
            </w:pPr>
          </w:p>
          <w:p w14:paraId="41C92A4B" w14:textId="77777777" w:rsidR="008D6843" w:rsidRPr="008D6843" w:rsidRDefault="008D6843" w:rsidP="00FE2D0F">
            <w:pPr>
              <w:rPr>
                <w:rFonts w:ascii="Times New Roman" w:eastAsia="Calibri" w:hAnsi="Times New Roman" w:cs="Times New Roman"/>
                <w:b/>
                <w:sz w:val="24"/>
                <w:szCs w:val="24"/>
              </w:rPr>
            </w:pPr>
          </w:p>
          <w:p w14:paraId="40222D1C" w14:textId="49B59161"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2</w:t>
            </w:r>
          </w:p>
          <w:p w14:paraId="013DBA0A" w14:textId="77777777" w:rsidR="00FE2D0F" w:rsidRPr="008D6843" w:rsidRDefault="00FE2D0F" w:rsidP="00FE2D0F">
            <w:pPr>
              <w:rPr>
                <w:rFonts w:ascii="Times New Roman" w:eastAsia="Calibri" w:hAnsi="Times New Roman" w:cs="Times New Roman"/>
                <w:sz w:val="24"/>
                <w:szCs w:val="24"/>
              </w:rPr>
            </w:pPr>
            <w:r w:rsidRPr="008D6843">
              <w:rPr>
                <w:rFonts w:ascii="Times New Roman" w:eastAsia="Calibri" w:hAnsi="Times New Roman" w:cs="Times New Roman"/>
                <w:sz w:val="24"/>
                <w:szCs w:val="24"/>
              </w:rPr>
              <w:t xml:space="preserve">Изучите терминологию на иностранном языке относящуюся к оценке инвестиционных проектов, ценных бумаг, </w:t>
            </w:r>
          </w:p>
          <w:p w14:paraId="3816D299" w14:textId="77777777" w:rsidR="00FE2D0F" w:rsidRPr="008D6843" w:rsidRDefault="00FE2D0F" w:rsidP="00FE2D0F">
            <w:pPr>
              <w:rPr>
                <w:rStyle w:val="FontStyle12"/>
                <w:rFonts w:eastAsia="Calibri"/>
                <w:sz w:val="24"/>
                <w:szCs w:val="24"/>
              </w:rPr>
            </w:pPr>
            <w:r w:rsidRPr="008D6843">
              <w:rPr>
                <w:rStyle w:val="FontStyle12"/>
                <w:rFonts w:eastAsia="Calibri"/>
                <w:sz w:val="24"/>
                <w:szCs w:val="24"/>
              </w:rPr>
              <w:t>формированию и управлению инвестиционным портфелем.</w:t>
            </w:r>
          </w:p>
          <w:p w14:paraId="5E99FD91" w14:textId="2E2A9F33" w:rsidR="00FE2D0F" w:rsidRDefault="00FE2D0F" w:rsidP="00FE2D0F">
            <w:pPr>
              <w:rPr>
                <w:rStyle w:val="FontStyle12"/>
                <w:rFonts w:eastAsia="Calibri"/>
                <w:sz w:val="24"/>
                <w:szCs w:val="24"/>
              </w:rPr>
            </w:pPr>
          </w:p>
          <w:p w14:paraId="342A32D5" w14:textId="77777777" w:rsidR="008D6843" w:rsidRPr="008D6843" w:rsidRDefault="008D6843" w:rsidP="00FE2D0F">
            <w:pPr>
              <w:rPr>
                <w:rStyle w:val="FontStyle12"/>
                <w:rFonts w:eastAsia="Calibri"/>
                <w:sz w:val="24"/>
                <w:szCs w:val="24"/>
              </w:rPr>
            </w:pPr>
          </w:p>
          <w:p w14:paraId="54A17BA4" w14:textId="37DD0DA1"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3</w:t>
            </w:r>
          </w:p>
          <w:p w14:paraId="521125DB" w14:textId="77777777" w:rsidR="00FE2D0F" w:rsidRPr="008D6843" w:rsidRDefault="00FE2D0F" w:rsidP="00FE2D0F">
            <w:pPr>
              <w:rPr>
                <w:rStyle w:val="FontStyle12"/>
                <w:rFonts w:eastAsia="Calibri"/>
                <w:sz w:val="24"/>
                <w:szCs w:val="24"/>
              </w:rPr>
            </w:pPr>
            <w:r w:rsidRPr="008D6843">
              <w:rPr>
                <w:rFonts w:ascii="Times New Roman" w:eastAsia="Calibri" w:hAnsi="Times New Roman" w:cs="Times New Roman"/>
                <w:sz w:val="24"/>
                <w:szCs w:val="24"/>
              </w:rPr>
              <w:t xml:space="preserve">Прочтите и проанализируйте статьи из зарубежной литературы </w:t>
            </w:r>
            <w:r w:rsidRPr="008D6843">
              <w:rPr>
                <w:rStyle w:val="FontStyle12"/>
                <w:rFonts w:eastAsia="Calibri"/>
                <w:sz w:val="24"/>
                <w:szCs w:val="24"/>
              </w:rPr>
              <w:t>(на английском языке) по проблематике формирования и управления инвестиционным портфелем компании, подготовьте выступление на семинарском занятии.</w:t>
            </w:r>
          </w:p>
          <w:p w14:paraId="76E6363F" w14:textId="77777777" w:rsidR="00FE2D0F" w:rsidRPr="008D6843" w:rsidRDefault="00FE2D0F" w:rsidP="00FE2D0F">
            <w:pPr>
              <w:rPr>
                <w:rStyle w:val="FontStyle12"/>
                <w:rFonts w:eastAsia="Calibri"/>
                <w:sz w:val="24"/>
                <w:szCs w:val="24"/>
              </w:rPr>
            </w:pPr>
          </w:p>
          <w:p w14:paraId="78BBFA1B" w14:textId="3802E139" w:rsidR="00FE2D0F" w:rsidRPr="008D6843" w:rsidRDefault="00FE2D0F" w:rsidP="00FE2D0F">
            <w:pPr>
              <w:rPr>
                <w:rFonts w:ascii="Times New Roman" w:eastAsia="Calibri" w:hAnsi="Times New Roman" w:cs="Times New Roman"/>
                <w:sz w:val="24"/>
                <w:szCs w:val="24"/>
              </w:rPr>
            </w:pPr>
            <w:r w:rsidRPr="008D6843">
              <w:rPr>
                <w:rFonts w:ascii="Times New Roman" w:eastAsia="Calibri" w:hAnsi="Times New Roman" w:cs="Times New Roman"/>
                <w:b/>
                <w:sz w:val="24"/>
                <w:szCs w:val="24"/>
              </w:rPr>
              <w:lastRenderedPageBreak/>
              <w:t>Задание 4</w:t>
            </w:r>
          </w:p>
          <w:p w14:paraId="5E76DB50" w14:textId="77777777" w:rsidR="00FE2D0F" w:rsidRPr="008D6843" w:rsidRDefault="00FE2D0F" w:rsidP="00FE2D0F">
            <w:pPr>
              <w:rPr>
                <w:rStyle w:val="FontStyle12"/>
                <w:rFonts w:eastAsia="Calibri"/>
                <w:sz w:val="24"/>
                <w:szCs w:val="24"/>
              </w:rPr>
            </w:pPr>
            <w:r w:rsidRPr="008D6843">
              <w:rPr>
                <w:rStyle w:val="FontStyle12"/>
                <w:rFonts w:eastAsia="Calibri"/>
                <w:sz w:val="24"/>
                <w:szCs w:val="24"/>
              </w:rPr>
              <w:t>Используя данные системы Bloomberg</w:t>
            </w:r>
            <w:r w:rsidRPr="008D6843">
              <w:rPr>
                <w:rFonts w:ascii="Times New Roman" w:hAnsi="Times New Roman" w:cs="Times New Roman"/>
                <w:b/>
                <w:sz w:val="24"/>
                <w:szCs w:val="24"/>
              </w:rPr>
              <w:t xml:space="preserve"> </w:t>
            </w:r>
            <w:r w:rsidRPr="008D6843">
              <w:rPr>
                <w:rStyle w:val="FontStyle12"/>
                <w:rFonts w:eastAsia="Calibri"/>
                <w:sz w:val="24"/>
                <w:szCs w:val="24"/>
              </w:rPr>
              <w:t xml:space="preserve">(на английском языке) выберите акции 10 компаний, проведите фундаментальный анализ данных компаний, обоснуйте свой выбор. </w:t>
            </w:r>
          </w:p>
          <w:p w14:paraId="10C86F7F" w14:textId="295ADDA4" w:rsidR="00FE2D0F" w:rsidRDefault="00FE2D0F" w:rsidP="00FE2D0F">
            <w:pPr>
              <w:rPr>
                <w:rStyle w:val="FontStyle12"/>
                <w:rFonts w:eastAsia="Calibri"/>
                <w:sz w:val="24"/>
                <w:szCs w:val="24"/>
              </w:rPr>
            </w:pPr>
          </w:p>
          <w:p w14:paraId="1DF59CA5" w14:textId="77777777" w:rsidR="008D6843" w:rsidRPr="008D6843" w:rsidRDefault="008D6843" w:rsidP="00FE2D0F">
            <w:pPr>
              <w:rPr>
                <w:rStyle w:val="FontStyle12"/>
                <w:rFonts w:eastAsia="Calibri"/>
                <w:sz w:val="24"/>
                <w:szCs w:val="24"/>
              </w:rPr>
            </w:pPr>
          </w:p>
          <w:p w14:paraId="746A1009" w14:textId="14983224" w:rsidR="00FE2D0F" w:rsidRPr="008D6843" w:rsidRDefault="00FE2D0F" w:rsidP="00FE2D0F">
            <w:pPr>
              <w:rPr>
                <w:rFonts w:ascii="Times New Roman" w:eastAsia="Calibri" w:hAnsi="Times New Roman" w:cs="Times New Roman"/>
                <w:b/>
                <w:sz w:val="24"/>
                <w:szCs w:val="24"/>
              </w:rPr>
            </w:pPr>
            <w:r w:rsidRPr="008D6843">
              <w:rPr>
                <w:rFonts w:ascii="Times New Roman" w:eastAsia="Calibri" w:hAnsi="Times New Roman" w:cs="Times New Roman"/>
                <w:b/>
                <w:sz w:val="24"/>
                <w:szCs w:val="24"/>
              </w:rPr>
              <w:t>Задание 5</w:t>
            </w:r>
          </w:p>
          <w:p w14:paraId="23F60C40" w14:textId="77777777" w:rsidR="00FE2D0F" w:rsidRPr="008D6843" w:rsidRDefault="00FE2D0F" w:rsidP="00FE2D0F">
            <w:pPr>
              <w:rPr>
                <w:rStyle w:val="FontStyle12"/>
                <w:rFonts w:eastAsia="Calibri"/>
                <w:sz w:val="24"/>
                <w:szCs w:val="24"/>
              </w:rPr>
            </w:pPr>
            <w:r w:rsidRPr="008D6843">
              <w:rPr>
                <w:rStyle w:val="FontStyle12"/>
                <w:rFonts w:eastAsia="Calibri"/>
                <w:sz w:val="24"/>
                <w:szCs w:val="24"/>
              </w:rPr>
              <w:t>Используя данные системы Bloomberg</w:t>
            </w:r>
            <w:r w:rsidRPr="008D6843">
              <w:rPr>
                <w:rFonts w:ascii="Times New Roman" w:hAnsi="Times New Roman" w:cs="Times New Roman"/>
                <w:b/>
                <w:sz w:val="24"/>
                <w:szCs w:val="24"/>
              </w:rPr>
              <w:t xml:space="preserve"> </w:t>
            </w:r>
            <w:r w:rsidRPr="008D6843">
              <w:rPr>
                <w:rStyle w:val="FontStyle12"/>
                <w:rFonts w:eastAsia="Calibri"/>
                <w:sz w:val="24"/>
                <w:szCs w:val="24"/>
              </w:rPr>
              <w:t xml:space="preserve">(на английском языке) сформируйте портфель, состоящих из 10 ценных бумаг, обоснуйте свой выбор. </w:t>
            </w:r>
          </w:p>
          <w:p w14:paraId="3140CB24" w14:textId="77777777" w:rsidR="00FE2D0F" w:rsidRPr="008D6843" w:rsidRDefault="00FE2D0F" w:rsidP="00FE2D0F">
            <w:pPr>
              <w:rPr>
                <w:rFonts w:ascii="Times New Roman" w:hAnsi="Times New Roman" w:cs="Times New Roman"/>
                <w:b/>
                <w:sz w:val="24"/>
                <w:szCs w:val="24"/>
              </w:rPr>
            </w:pPr>
          </w:p>
          <w:p w14:paraId="32EADC22" w14:textId="77777777" w:rsidR="00FE2D0F" w:rsidRPr="008D6843" w:rsidRDefault="00FE2D0F" w:rsidP="00FE2D0F">
            <w:pPr>
              <w:rPr>
                <w:rFonts w:ascii="Times New Roman" w:eastAsia="Times New Roman" w:hAnsi="Times New Roman" w:cs="Times New Roman"/>
                <w:b/>
                <w:sz w:val="24"/>
                <w:szCs w:val="24"/>
              </w:rPr>
            </w:pPr>
          </w:p>
        </w:tc>
      </w:tr>
      <w:tr w:rsidR="007B6A64" w:rsidRPr="008D6843" w14:paraId="4812C56F" w14:textId="77777777" w:rsidTr="00776074">
        <w:tc>
          <w:tcPr>
            <w:tcW w:w="2382" w:type="dxa"/>
            <w:vMerge/>
          </w:tcPr>
          <w:p w14:paraId="1E4F045A" w14:textId="77777777" w:rsidR="00FE2D0F" w:rsidRPr="008D6843" w:rsidRDefault="00FE2D0F" w:rsidP="00776074">
            <w:pPr>
              <w:rPr>
                <w:rFonts w:ascii="Times New Roman" w:hAnsi="Times New Roman" w:cs="Times New Roman"/>
                <w:sz w:val="24"/>
                <w:szCs w:val="24"/>
              </w:rPr>
            </w:pPr>
          </w:p>
        </w:tc>
        <w:tc>
          <w:tcPr>
            <w:tcW w:w="3431" w:type="dxa"/>
          </w:tcPr>
          <w:p w14:paraId="5866C0F1" w14:textId="2DB81BD2" w:rsidR="00FE2D0F" w:rsidRPr="008D6843" w:rsidRDefault="00FE2D0F" w:rsidP="00776074">
            <w:pPr>
              <w:rPr>
                <w:rFonts w:ascii="Times New Roman" w:hAnsi="Times New Roman" w:cs="Times New Roman"/>
                <w:sz w:val="24"/>
                <w:szCs w:val="24"/>
              </w:rPr>
            </w:pPr>
            <w:r w:rsidRPr="008D6843">
              <w:rPr>
                <w:rFonts w:ascii="Times New Roman" w:hAnsi="Times New Roman" w:cs="Times New Roman"/>
                <w:sz w:val="24"/>
                <w:szCs w:val="24"/>
              </w:rPr>
              <w:t>2.Ведет деловую переписку, учитывая особенности официально-делового стиля и речевого этикета.</w:t>
            </w:r>
          </w:p>
        </w:tc>
        <w:tc>
          <w:tcPr>
            <w:tcW w:w="3657" w:type="dxa"/>
            <w:tcBorders>
              <w:left w:val="single" w:sz="4" w:space="0" w:color="auto"/>
            </w:tcBorders>
          </w:tcPr>
          <w:p w14:paraId="249C61F9" w14:textId="77777777" w:rsidR="008D6843" w:rsidRPr="008D6843" w:rsidRDefault="008D6843" w:rsidP="008D6843">
            <w:pPr>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основы деловой переписки по проблематике, связанной с формированием инвестиционного портфеля</w:t>
            </w:r>
          </w:p>
          <w:p w14:paraId="23149179" w14:textId="2908B9BD" w:rsidR="00FE2D0F"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вести деловую переписку по проблематике, связанной с формированием инвестиционного портфеля</w:t>
            </w:r>
          </w:p>
        </w:tc>
        <w:tc>
          <w:tcPr>
            <w:tcW w:w="6095" w:type="dxa"/>
            <w:vMerge/>
          </w:tcPr>
          <w:p w14:paraId="7904CBFE" w14:textId="4D286E19" w:rsidR="00FE2D0F" w:rsidRPr="008D6843" w:rsidRDefault="00FE2D0F" w:rsidP="00FE2D0F">
            <w:pPr>
              <w:rPr>
                <w:rFonts w:ascii="Times New Roman" w:eastAsia="Times New Roman" w:hAnsi="Times New Roman" w:cs="Times New Roman"/>
                <w:b/>
                <w:sz w:val="24"/>
                <w:szCs w:val="24"/>
              </w:rPr>
            </w:pPr>
          </w:p>
        </w:tc>
      </w:tr>
      <w:tr w:rsidR="008D6843" w:rsidRPr="008D6843" w14:paraId="30855C0F" w14:textId="77777777" w:rsidTr="008B008F">
        <w:tc>
          <w:tcPr>
            <w:tcW w:w="2382" w:type="dxa"/>
            <w:vMerge/>
          </w:tcPr>
          <w:p w14:paraId="132D1E66"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110B1DDA"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3.Ведет деловые переговоры на государственном языке Российской Федерации.</w:t>
            </w:r>
          </w:p>
          <w:p w14:paraId="44F3F82F" w14:textId="16BAA2FA" w:rsidR="008D6843" w:rsidRPr="008D6843" w:rsidRDefault="008D6843" w:rsidP="008D6843">
            <w:pPr>
              <w:rPr>
                <w:rFonts w:ascii="Times New Roman" w:hAnsi="Times New Roman" w:cs="Times New Roman"/>
                <w:sz w:val="24"/>
                <w:szCs w:val="24"/>
              </w:rPr>
            </w:pPr>
          </w:p>
        </w:tc>
        <w:tc>
          <w:tcPr>
            <w:tcW w:w="3657" w:type="dxa"/>
          </w:tcPr>
          <w:p w14:paraId="6FDF5168" w14:textId="77777777" w:rsidR="008D6843" w:rsidRPr="008D6843" w:rsidRDefault="008D6843" w:rsidP="008D6843">
            <w:pPr>
              <w:rPr>
                <w:rFonts w:ascii="Times New Roman" w:hAnsi="Times New Roman" w:cs="Times New Roman"/>
              </w:rPr>
            </w:pPr>
            <w:r w:rsidRPr="008D6843">
              <w:rPr>
                <w:rFonts w:ascii="Times New Roman" w:hAnsi="Times New Roman" w:cs="Times New Roman"/>
                <w:b/>
              </w:rPr>
              <w:t xml:space="preserve">Знать </w:t>
            </w:r>
            <w:r w:rsidRPr="008D6843">
              <w:rPr>
                <w:rFonts w:ascii="Times New Roman" w:hAnsi="Times New Roman" w:cs="Times New Roman"/>
              </w:rPr>
              <w:t>особенности ведения деловых переговоров на экономическую тему</w:t>
            </w:r>
          </w:p>
          <w:p w14:paraId="71EB1073" w14:textId="6543047B"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 xml:space="preserve">вести деловые переговоры </w:t>
            </w:r>
            <w:r w:rsidRPr="008D6843">
              <w:rPr>
                <w:rFonts w:ascii="Times New Roman" w:hAnsi="Times New Roman" w:cs="Times New Roman"/>
              </w:rPr>
              <w:lastRenderedPageBreak/>
              <w:t>по проблематике формирования инвестиционного портфеля</w:t>
            </w:r>
          </w:p>
        </w:tc>
        <w:tc>
          <w:tcPr>
            <w:tcW w:w="6095" w:type="dxa"/>
            <w:vMerge/>
          </w:tcPr>
          <w:p w14:paraId="5E8507B4" w14:textId="671D8102" w:rsidR="008D6843" w:rsidRPr="008D6843" w:rsidRDefault="008D6843" w:rsidP="008D6843">
            <w:pPr>
              <w:rPr>
                <w:rFonts w:ascii="Times New Roman" w:eastAsia="Times New Roman" w:hAnsi="Times New Roman" w:cs="Times New Roman"/>
                <w:b/>
                <w:sz w:val="24"/>
                <w:szCs w:val="24"/>
              </w:rPr>
            </w:pPr>
          </w:p>
        </w:tc>
      </w:tr>
      <w:tr w:rsidR="008D6843" w:rsidRPr="008D6843" w14:paraId="12C7942B" w14:textId="77777777" w:rsidTr="00F429FA">
        <w:tc>
          <w:tcPr>
            <w:tcW w:w="2382" w:type="dxa"/>
            <w:vMerge/>
          </w:tcPr>
          <w:p w14:paraId="072972DC"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26DF0C6D"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4.</w:t>
            </w:r>
            <w:r w:rsidRPr="008D6843">
              <w:rPr>
                <w:rFonts w:ascii="Times New Roman" w:hAnsi="Times New Roman" w:cs="Times New Roman"/>
                <w:sz w:val="24"/>
                <w:szCs w:val="24"/>
              </w:rPr>
              <w:t xml:space="preserve"> Использует лексика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5C28195E" w14:textId="093DE74C" w:rsidR="008D6843" w:rsidRPr="008D6843" w:rsidRDefault="008D6843" w:rsidP="008D6843">
            <w:pPr>
              <w:rPr>
                <w:rFonts w:ascii="Times New Roman" w:hAnsi="Times New Roman" w:cs="Times New Roman"/>
                <w:sz w:val="24"/>
                <w:szCs w:val="24"/>
              </w:rPr>
            </w:pPr>
          </w:p>
        </w:tc>
        <w:tc>
          <w:tcPr>
            <w:tcW w:w="3657" w:type="dxa"/>
          </w:tcPr>
          <w:p w14:paraId="6DD6830E"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лексика - грамматические и стилистические ресурсы по вопросам формирования и управления инвестиционным портфелем</w:t>
            </w:r>
          </w:p>
          <w:p w14:paraId="596EB203"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использовать лексика - грамматические и стилистические ресурсы по вопросам формирования и управления инвестиционным портфелем</w:t>
            </w:r>
          </w:p>
          <w:p w14:paraId="5E7A8C10" w14:textId="55EC85D1" w:rsidR="008D6843" w:rsidRPr="008D6843" w:rsidRDefault="008D6843" w:rsidP="008D6843">
            <w:pPr>
              <w:rPr>
                <w:rFonts w:ascii="Times New Roman" w:eastAsia="Times New Roman" w:hAnsi="Times New Roman" w:cs="Times New Roman"/>
                <w:b/>
              </w:rPr>
            </w:pPr>
          </w:p>
        </w:tc>
        <w:tc>
          <w:tcPr>
            <w:tcW w:w="6095" w:type="dxa"/>
            <w:vMerge/>
          </w:tcPr>
          <w:p w14:paraId="096214E0" w14:textId="61E30D1A" w:rsidR="008D6843" w:rsidRPr="008D6843" w:rsidRDefault="008D6843" w:rsidP="008D6843">
            <w:pPr>
              <w:rPr>
                <w:rFonts w:ascii="Times New Roman" w:eastAsia="Times New Roman" w:hAnsi="Times New Roman" w:cs="Times New Roman"/>
                <w:b/>
                <w:sz w:val="24"/>
                <w:szCs w:val="24"/>
              </w:rPr>
            </w:pPr>
          </w:p>
        </w:tc>
      </w:tr>
      <w:tr w:rsidR="008D6843" w:rsidRPr="008D6843" w14:paraId="1E69C765" w14:textId="77777777" w:rsidTr="00F429FA">
        <w:tc>
          <w:tcPr>
            <w:tcW w:w="2382" w:type="dxa"/>
            <w:vMerge/>
          </w:tcPr>
          <w:p w14:paraId="0D8BF158"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2772DC34"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5.</w:t>
            </w:r>
            <w:r w:rsidRPr="008D6843">
              <w:rPr>
                <w:rFonts w:ascii="Times New Roman" w:hAnsi="Times New Roman" w:cs="Times New Roman"/>
                <w:sz w:val="24"/>
                <w:szCs w:val="24"/>
              </w:rPr>
              <w:t>Использует иностранный язык в межличностном общении и</w:t>
            </w:r>
          </w:p>
          <w:p w14:paraId="7C76857D"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профессиональной деятельности, выбирая соответствующие вербальные и невербальные средства коммуникации.</w:t>
            </w:r>
          </w:p>
          <w:p w14:paraId="4CB66787" w14:textId="06AFF5BC" w:rsidR="008D6843" w:rsidRPr="008D6843" w:rsidRDefault="008D6843" w:rsidP="008D6843">
            <w:pPr>
              <w:rPr>
                <w:rFonts w:ascii="Times New Roman" w:hAnsi="Times New Roman" w:cs="Times New Roman"/>
                <w:sz w:val="24"/>
                <w:szCs w:val="24"/>
              </w:rPr>
            </w:pPr>
          </w:p>
        </w:tc>
        <w:tc>
          <w:tcPr>
            <w:tcW w:w="3657" w:type="dxa"/>
          </w:tcPr>
          <w:p w14:paraId="1D09331A" w14:textId="77777777" w:rsidR="008D6843" w:rsidRPr="008D6843" w:rsidRDefault="008D6843" w:rsidP="008D6843">
            <w:pPr>
              <w:rPr>
                <w:rFonts w:ascii="Times New Roman" w:eastAsia="Calibri" w:hAnsi="Times New Roman" w:cs="Times New Roman"/>
              </w:rPr>
            </w:pPr>
            <w:r w:rsidRPr="008D6843">
              <w:rPr>
                <w:rFonts w:ascii="Times New Roman" w:hAnsi="Times New Roman" w:cs="Times New Roman"/>
                <w:b/>
              </w:rPr>
              <w:t xml:space="preserve">Знать </w:t>
            </w:r>
            <w:r w:rsidRPr="008D6843">
              <w:rPr>
                <w:rFonts w:ascii="Times New Roman" w:eastAsia="Calibri" w:hAnsi="Times New Roman" w:cs="Times New Roman"/>
              </w:rPr>
              <w:t>профессиональную терминологию, связанную с формированием инвестиционного портфеля</w:t>
            </w:r>
          </w:p>
          <w:p w14:paraId="04FA28D7" w14:textId="77777777" w:rsidR="008D6843" w:rsidRPr="008D6843" w:rsidRDefault="008D6843" w:rsidP="008D6843">
            <w:pPr>
              <w:rPr>
                <w:rFonts w:ascii="Times New Roman" w:eastAsia="Calibri" w:hAnsi="Times New Roman" w:cs="Times New Roman"/>
              </w:rPr>
            </w:pPr>
            <w:r w:rsidRPr="008D6843">
              <w:rPr>
                <w:rFonts w:ascii="Times New Roman" w:hAnsi="Times New Roman" w:cs="Times New Roman"/>
                <w:b/>
              </w:rPr>
              <w:t xml:space="preserve">Уметь </w:t>
            </w:r>
            <w:r w:rsidRPr="008D6843">
              <w:rPr>
                <w:rFonts w:ascii="Times New Roman" w:eastAsia="Calibri" w:hAnsi="Times New Roman" w:cs="Times New Roman"/>
              </w:rPr>
              <w:t xml:space="preserve">использовать терминологию на иностранном языке в профессиональной деятельности по </w:t>
            </w:r>
          </w:p>
          <w:p w14:paraId="52DF1653" w14:textId="0BFD8305" w:rsidR="008D6843" w:rsidRPr="008D6843" w:rsidRDefault="008D6843" w:rsidP="008D6843">
            <w:pPr>
              <w:rPr>
                <w:rFonts w:ascii="Times New Roman" w:eastAsia="Times New Roman" w:hAnsi="Times New Roman" w:cs="Times New Roman"/>
                <w:b/>
              </w:rPr>
            </w:pPr>
            <w:r w:rsidRPr="008D6843">
              <w:rPr>
                <w:rStyle w:val="FontStyle12"/>
                <w:rFonts w:eastAsia="Calibri"/>
              </w:rPr>
              <w:t>формированию и управлению инвестиционным портфелем</w:t>
            </w:r>
          </w:p>
        </w:tc>
        <w:tc>
          <w:tcPr>
            <w:tcW w:w="6095" w:type="dxa"/>
            <w:vMerge/>
          </w:tcPr>
          <w:p w14:paraId="0CAE867B" w14:textId="1E5C380D" w:rsidR="008D6843" w:rsidRPr="008D6843" w:rsidRDefault="008D6843" w:rsidP="008D6843">
            <w:pPr>
              <w:rPr>
                <w:rFonts w:ascii="Times New Roman" w:eastAsia="Times New Roman" w:hAnsi="Times New Roman" w:cs="Times New Roman"/>
                <w:b/>
                <w:sz w:val="24"/>
                <w:szCs w:val="24"/>
              </w:rPr>
            </w:pPr>
          </w:p>
        </w:tc>
      </w:tr>
      <w:tr w:rsidR="008D6843" w:rsidRPr="008D6843" w14:paraId="5733BFA3" w14:textId="77777777" w:rsidTr="00F429FA">
        <w:tc>
          <w:tcPr>
            <w:tcW w:w="2382" w:type="dxa"/>
            <w:vMerge/>
          </w:tcPr>
          <w:p w14:paraId="719550FF"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3FFD8357"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85132E9" w14:textId="1798122A" w:rsidR="008D6843" w:rsidRPr="008D6843" w:rsidRDefault="008D6843" w:rsidP="008D6843">
            <w:pPr>
              <w:rPr>
                <w:rFonts w:ascii="Times New Roman" w:hAnsi="Times New Roman" w:cs="Times New Roman"/>
                <w:sz w:val="24"/>
                <w:szCs w:val="24"/>
              </w:rPr>
            </w:pPr>
          </w:p>
        </w:tc>
        <w:tc>
          <w:tcPr>
            <w:tcW w:w="3657" w:type="dxa"/>
          </w:tcPr>
          <w:p w14:paraId="6E4DEC5A"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eastAsia="Calibri" w:hAnsi="Times New Roman" w:cs="Times New Roman"/>
              </w:rPr>
              <w:t>особенности устной и письменной речи на</w:t>
            </w:r>
            <w:r w:rsidRPr="008D6843">
              <w:rPr>
                <w:rFonts w:ascii="Times New Roman" w:hAnsi="Times New Roman" w:cs="Times New Roman"/>
                <w:b/>
              </w:rPr>
              <w:t xml:space="preserve"> </w:t>
            </w:r>
            <w:r w:rsidRPr="008D6843">
              <w:rPr>
                <w:rFonts w:ascii="Times New Roman" w:eastAsia="Calibri" w:hAnsi="Times New Roman" w:cs="Times New Roman"/>
              </w:rPr>
              <w:t xml:space="preserve">иностранном языке, используя современные </w:t>
            </w:r>
            <w:r w:rsidRPr="008D6843">
              <w:rPr>
                <w:rFonts w:ascii="Times New Roman" w:hAnsi="Times New Roman" w:cs="Times New Roman"/>
                <w:bCs/>
              </w:rPr>
              <w:t>информационно-коммуникационные технологии.</w:t>
            </w:r>
            <w:r w:rsidRPr="008D6843">
              <w:rPr>
                <w:rFonts w:ascii="Times New Roman" w:eastAsia="Calibri" w:hAnsi="Times New Roman" w:cs="Times New Roman"/>
              </w:rPr>
              <w:t xml:space="preserve">  </w:t>
            </w:r>
          </w:p>
          <w:p w14:paraId="6433FAB5" w14:textId="3E7138C0"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eastAsia="Calibri" w:hAnsi="Times New Roman" w:cs="Times New Roman"/>
              </w:rPr>
              <w:t xml:space="preserve">использовать современные </w:t>
            </w:r>
            <w:r w:rsidRPr="008D6843">
              <w:rPr>
                <w:rFonts w:ascii="Times New Roman" w:hAnsi="Times New Roman" w:cs="Times New Roman"/>
                <w:bCs/>
              </w:rPr>
              <w:t xml:space="preserve">информационно-коммуникационные технологии для профессионального общения на </w:t>
            </w:r>
            <w:r w:rsidRPr="008D6843">
              <w:rPr>
                <w:rFonts w:ascii="Times New Roman" w:eastAsia="Calibri" w:hAnsi="Times New Roman" w:cs="Times New Roman"/>
              </w:rPr>
              <w:t>иностранном языке</w:t>
            </w:r>
          </w:p>
        </w:tc>
        <w:tc>
          <w:tcPr>
            <w:tcW w:w="6095" w:type="dxa"/>
            <w:vMerge/>
          </w:tcPr>
          <w:p w14:paraId="2E1ADA41" w14:textId="5368528E" w:rsidR="008D6843" w:rsidRPr="008D6843" w:rsidRDefault="008D6843" w:rsidP="008D6843">
            <w:pPr>
              <w:rPr>
                <w:rFonts w:ascii="Times New Roman" w:eastAsia="Times New Roman" w:hAnsi="Times New Roman" w:cs="Times New Roman"/>
                <w:b/>
                <w:sz w:val="24"/>
                <w:szCs w:val="24"/>
              </w:rPr>
            </w:pPr>
          </w:p>
        </w:tc>
      </w:tr>
      <w:tr w:rsidR="008D6843" w:rsidRPr="008D6843" w14:paraId="0BE0FCCF" w14:textId="77777777" w:rsidTr="00500644">
        <w:tc>
          <w:tcPr>
            <w:tcW w:w="2382" w:type="dxa"/>
            <w:vMerge/>
          </w:tcPr>
          <w:p w14:paraId="774BA9C0"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08FA3A39"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7.</w:t>
            </w:r>
            <w:r w:rsidRPr="008D6843">
              <w:rPr>
                <w:rFonts w:ascii="Times New Roman" w:hAnsi="Times New Roman" w:cs="Times New Roman"/>
                <w:sz w:val="24"/>
                <w:szCs w:val="24"/>
              </w:rPr>
              <w:t xml:space="preserve"> Использует приемы публичной речи и делового и профессионального дискурса на иностранном языке.</w:t>
            </w:r>
          </w:p>
          <w:p w14:paraId="2CBC2D47" w14:textId="7C6D5246" w:rsidR="008D6843" w:rsidRPr="008D6843" w:rsidRDefault="008D6843" w:rsidP="008D6843">
            <w:pPr>
              <w:rPr>
                <w:rFonts w:ascii="Times New Roman" w:hAnsi="Times New Roman" w:cs="Times New Roman"/>
                <w:sz w:val="24"/>
                <w:szCs w:val="24"/>
              </w:rPr>
            </w:pPr>
          </w:p>
        </w:tc>
        <w:tc>
          <w:tcPr>
            <w:tcW w:w="3657" w:type="dxa"/>
          </w:tcPr>
          <w:p w14:paraId="29DB5AA4"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lastRenderedPageBreak/>
              <w:t xml:space="preserve">Знать </w:t>
            </w:r>
            <w:r w:rsidRPr="008D6843">
              <w:rPr>
                <w:rFonts w:ascii="Times New Roman" w:hAnsi="Times New Roman" w:cs="Times New Roman"/>
              </w:rPr>
              <w:t>основные приемы</w:t>
            </w:r>
            <w:r w:rsidRPr="008D6843">
              <w:rPr>
                <w:rFonts w:ascii="Times New Roman" w:hAnsi="Times New Roman" w:cs="Times New Roman"/>
                <w:b/>
              </w:rPr>
              <w:t xml:space="preserve"> </w:t>
            </w:r>
            <w:r w:rsidRPr="008D6843">
              <w:rPr>
                <w:rFonts w:ascii="Times New Roman" w:hAnsi="Times New Roman" w:cs="Times New Roman"/>
              </w:rPr>
              <w:t>публичной речи и делового общения на иностранном языке в сфере портфельного инвестирования</w:t>
            </w:r>
          </w:p>
          <w:p w14:paraId="7ED74026" w14:textId="5F311D78"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lastRenderedPageBreak/>
              <w:t xml:space="preserve">Уметь </w:t>
            </w:r>
            <w:r w:rsidRPr="008D6843">
              <w:rPr>
                <w:rFonts w:ascii="Times New Roman" w:hAnsi="Times New Roman" w:cs="Times New Roman"/>
              </w:rPr>
              <w:t>использовать основные приемы</w:t>
            </w:r>
            <w:r w:rsidRPr="008D6843">
              <w:rPr>
                <w:rFonts w:ascii="Times New Roman" w:hAnsi="Times New Roman" w:cs="Times New Roman"/>
                <w:b/>
              </w:rPr>
              <w:t xml:space="preserve"> </w:t>
            </w:r>
            <w:r w:rsidRPr="008D6843">
              <w:rPr>
                <w:rFonts w:ascii="Times New Roman" w:hAnsi="Times New Roman" w:cs="Times New Roman"/>
              </w:rPr>
              <w:t>публичной речи в профессиональной деятельности в сфере формирования и управления инвестиционным портфелем компании</w:t>
            </w:r>
          </w:p>
        </w:tc>
        <w:tc>
          <w:tcPr>
            <w:tcW w:w="6095" w:type="dxa"/>
            <w:vMerge/>
          </w:tcPr>
          <w:p w14:paraId="4A21C074" w14:textId="3925EBE3" w:rsidR="008D6843" w:rsidRPr="008D6843" w:rsidRDefault="008D6843" w:rsidP="008D6843">
            <w:pPr>
              <w:rPr>
                <w:rFonts w:ascii="Times New Roman" w:eastAsia="Times New Roman" w:hAnsi="Times New Roman" w:cs="Times New Roman"/>
                <w:b/>
                <w:sz w:val="24"/>
                <w:szCs w:val="24"/>
              </w:rPr>
            </w:pPr>
          </w:p>
        </w:tc>
      </w:tr>
      <w:tr w:rsidR="008D6843" w:rsidRPr="008D6843" w14:paraId="262D44AD" w14:textId="77777777" w:rsidTr="00500644">
        <w:tc>
          <w:tcPr>
            <w:tcW w:w="2382" w:type="dxa"/>
            <w:vMerge/>
          </w:tcPr>
          <w:p w14:paraId="514F3C6F"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67CE40BE" w14:textId="2FB8EE07" w:rsidR="008D6843" w:rsidRPr="008D6843" w:rsidRDefault="008D6843" w:rsidP="008D6843">
            <w:pPr>
              <w:pStyle w:val="a7"/>
              <w:tabs>
                <w:tab w:val="left" w:pos="256"/>
              </w:tabs>
              <w:ind w:left="0"/>
              <w:rPr>
                <w:rFonts w:ascii="Times New Roman" w:hAnsi="Times New Roman" w:cs="Times New Roman"/>
                <w:sz w:val="24"/>
                <w:szCs w:val="24"/>
              </w:rPr>
            </w:pPr>
            <w:r w:rsidRPr="008D6843">
              <w:rPr>
                <w:rFonts w:ascii="Times New Roman" w:eastAsia="Calibri" w:hAnsi="Times New Roman" w:cs="Times New Roman"/>
                <w:sz w:val="24"/>
                <w:szCs w:val="24"/>
              </w:rPr>
              <w:t>8.</w:t>
            </w:r>
            <w:r w:rsidRPr="008D6843">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3657" w:type="dxa"/>
          </w:tcPr>
          <w:p w14:paraId="0E271074"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основы речевого этикета изучаемого иностранного языка</w:t>
            </w:r>
          </w:p>
          <w:p w14:paraId="76BBFCF5" w14:textId="50465173"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пользоваться основами академической коммуникации в профессиональной деятельности</w:t>
            </w:r>
          </w:p>
        </w:tc>
        <w:tc>
          <w:tcPr>
            <w:tcW w:w="6095" w:type="dxa"/>
            <w:vMerge/>
          </w:tcPr>
          <w:p w14:paraId="6E96B1BB" w14:textId="22C4E618" w:rsidR="008D6843" w:rsidRPr="008D6843" w:rsidRDefault="008D6843" w:rsidP="008D6843">
            <w:pPr>
              <w:rPr>
                <w:rFonts w:ascii="Times New Roman" w:eastAsia="Times New Roman" w:hAnsi="Times New Roman" w:cs="Times New Roman"/>
                <w:b/>
                <w:sz w:val="24"/>
                <w:szCs w:val="24"/>
              </w:rPr>
            </w:pPr>
          </w:p>
        </w:tc>
      </w:tr>
      <w:tr w:rsidR="008D6843" w:rsidRPr="008D6843" w14:paraId="4CFE8576" w14:textId="77777777" w:rsidTr="00500644">
        <w:tc>
          <w:tcPr>
            <w:tcW w:w="2382" w:type="dxa"/>
            <w:vMerge/>
          </w:tcPr>
          <w:p w14:paraId="31B0707F"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31B65457" w14:textId="77777777" w:rsidR="008D6843" w:rsidRPr="008D6843" w:rsidRDefault="008D6843" w:rsidP="008D6843">
            <w:pPr>
              <w:rPr>
                <w:rFonts w:ascii="Times New Roman" w:hAnsi="Times New Roman" w:cs="Times New Roman"/>
                <w:sz w:val="24"/>
                <w:szCs w:val="24"/>
              </w:rPr>
            </w:pPr>
            <w:r w:rsidRPr="008D6843">
              <w:rPr>
                <w:rFonts w:ascii="Times New Roman" w:eastAsia="Calibri" w:hAnsi="Times New Roman" w:cs="Times New Roman"/>
                <w:sz w:val="24"/>
                <w:szCs w:val="24"/>
              </w:rPr>
              <w:t xml:space="preserve">9. </w:t>
            </w:r>
            <w:r w:rsidRPr="008D6843">
              <w:rPr>
                <w:rFonts w:ascii="Times New Roman" w:hAnsi="Times New Roman" w:cs="Times New Roman"/>
                <w:sz w:val="24"/>
                <w:szCs w:val="24"/>
              </w:rPr>
              <w:t>Грамотно и эффективно</w:t>
            </w:r>
          </w:p>
          <w:p w14:paraId="3ACE5D2E" w14:textId="77777777" w:rsidR="008D6843" w:rsidRPr="008D6843" w:rsidRDefault="008D6843" w:rsidP="008D6843">
            <w:pPr>
              <w:rPr>
                <w:rFonts w:ascii="Times New Roman" w:hAnsi="Times New Roman" w:cs="Times New Roman"/>
                <w:sz w:val="24"/>
                <w:szCs w:val="24"/>
              </w:rPr>
            </w:pPr>
            <w:r w:rsidRPr="008D6843">
              <w:rPr>
                <w:rFonts w:ascii="Times New Roman" w:hAnsi="Times New Roman" w:cs="Times New Roman"/>
                <w:sz w:val="24"/>
                <w:szCs w:val="24"/>
              </w:rPr>
              <w:t>пользуется иноязычными источниками информации.</w:t>
            </w:r>
          </w:p>
          <w:p w14:paraId="58D89532" w14:textId="50DC625C" w:rsidR="008D6843" w:rsidRPr="008D6843" w:rsidRDefault="008D6843" w:rsidP="008D6843">
            <w:pPr>
              <w:rPr>
                <w:rFonts w:ascii="Times New Roman" w:hAnsi="Times New Roman" w:cs="Times New Roman"/>
                <w:sz w:val="24"/>
                <w:szCs w:val="24"/>
              </w:rPr>
            </w:pPr>
          </w:p>
        </w:tc>
        <w:tc>
          <w:tcPr>
            <w:tcW w:w="3657" w:type="dxa"/>
          </w:tcPr>
          <w:p w14:paraId="48A2445C"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основные базы данных и журнальные базы на иностранных языках в сфере формирования и управления инвестиционным портфелем компании</w:t>
            </w:r>
          </w:p>
          <w:p w14:paraId="6457B58C" w14:textId="1425650D"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эффективно пользоваться современными</w:t>
            </w:r>
            <w:r w:rsidRPr="008D6843">
              <w:rPr>
                <w:rFonts w:ascii="Times New Roman" w:hAnsi="Times New Roman" w:cs="Times New Roman"/>
                <w:b/>
              </w:rPr>
              <w:t xml:space="preserve"> </w:t>
            </w:r>
            <w:r w:rsidRPr="008D6843">
              <w:rPr>
                <w:rFonts w:ascii="Times New Roman" w:hAnsi="Times New Roman" w:cs="Times New Roman"/>
              </w:rPr>
              <w:t>иноязычными источниками информации в сфере формирования и управления инвестиционным портфелем компании</w:t>
            </w:r>
          </w:p>
        </w:tc>
        <w:tc>
          <w:tcPr>
            <w:tcW w:w="6095" w:type="dxa"/>
            <w:vMerge/>
          </w:tcPr>
          <w:p w14:paraId="07E08FEF" w14:textId="24E445D5" w:rsidR="008D6843" w:rsidRPr="008D6843" w:rsidRDefault="008D6843" w:rsidP="008D6843">
            <w:pPr>
              <w:rPr>
                <w:rFonts w:ascii="Times New Roman" w:eastAsia="Times New Roman" w:hAnsi="Times New Roman" w:cs="Times New Roman"/>
                <w:b/>
                <w:sz w:val="24"/>
                <w:szCs w:val="24"/>
              </w:rPr>
            </w:pPr>
          </w:p>
        </w:tc>
      </w:tr>
      <w:tr w:rsidR="008D6843" w:rsidRPr="008D6843" w14:paraId="097F822D" w14:textId="77777777" w:rsidTr="00500644">
        <w:tc>
          <w:tcPr>
            <w:tcW w:w="2382" w:type="dxa"/>
            <w:vMerge/>
          </w:tcPr>
          <w:p w14:paraId="0667859C" w14:textId="77777777" w:rsidR="008D6843" w:rsidRPr="008D6843" w:rsidRDefault="008D6843" w:rsidP="008D6843">
            <w:pPr>
              <w:rPr>
                <w:rFonts w:ascii="Times New Roman" w:hAnsi="Times New Roman" w:cs="Times New Roman"/>
                <w:sz w:val="24"/>
                <w:szCs w:val="24"/>
              </w:rPr>
            </w:pPr>
          </w:p>
        </w:tc>
        <w:tc>
          <w:tcPr>
            <w:tcW w:w="3431" w:type="dxa"/>
            <w:tcBorders>
              <w:left w:val="single" w:sz="4" w:space="0" w:color="auto"/>
            </w:tcBorders>
          </w:tcPr>
          <w:p w14:paraId="4C7D73E8" w14:textId="652BA35C" w:rsidR="008D6843" w:rsidRPr="008D6843" w:rsidRDefault="008D6843" w:rsidP="008D6843">
            <w:pPr>
              <w:rPr>
                <w:rFonts w:ascii="Times New Roman" w:eastAsia="Calibri" w:hAnsi="Times New Roman" w:cs="Times New Roman"/>
                <w:sz w:val="24"/>
                <w:szCs w:val="24"/>
              </w:rPr>
            </w:pPr>
            <w:r w:rsidRPr="008D6843">
              <w:rPr>
                <w:rFonts w:ascii="Times New Roman" w:eastAsia="Calibri" w:hAnsi="Times New Roman" w:cs="Times New Roman"/>
                <w:sz w:val="24"/>
                <w:szCs w:val="24"/>
              </w:rPr>
              <w:t>10.</w:t>
            </w:r>
            <w:r w:rsidRPr="008D6843">
              <w:rPr>
                <w:rFonts w:ascii="Times New Roman" w:hAnsi="Times New Roman" w:cs="Times New Roman"/>
                <w:sz w:val="24"/>
                <w:szCs w:val="24"/>
              </w:rPr>
              <w:t>Продуцирует на иностранном языке письменные речевые произведения в соответствии с коммуникативной задачей.</w:t>
            </w:r>
          </w:p>
        </w:tc>
        <w:tc>
          <w:tcPr>
            <w:tcW w:w="3657" w:type="dxa"/>
          </w:tcPr>
          <w:p w14:paraId="2E6A2D2A" w14:textId="77777777" w:rsidR="008D6843" w:rsidRPr="008D6843" w:rsidRDefault="008D6843" w:rsidP="008D6843">
            <w:pPr>
              <w:rPr>
                <w:rFonts w:ascii="Times New Roman" w:hAnsi="Times New Roman" w:cs="Times New Roman"/>
                <w:b/>
              </w:rPr>
            </w:pPr>
            <w:r w:rsidRPr="008D6843">
              <w:rPr>
                <w:rFonts w:ascii="Times New Roman" w:hAnsi="Times New Roman" w:cs="Times New Roman"/>
                <w:b/>
              </w:rPr>
              <w:t xml:space="preserve">Знать </w:t>
            </w:r>
            <w:r w:rsidRPr="008D6843">
              <w:rPr>
                <w:rFonts w:ascii="Times New Roman" w:hAnsi="Times New Roman" w:cs="Times New Roman"/>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p w14:paraId="13CEBE84" w14:textId="3A5372B5" w:rsidR="008D6843" w:rsidRPr="008D6843" w:rsidRDefault="008D6843" w:rsidP="008D6843">
            <w:pPr>
              <w:rPr>
                <w:rFonts w:ascii="Times New Roman" w:eastAsia="Times New Roman" w:hAnsi="Times New Roman" w:cs="Times New Roman"/>
                <w:b/>
              </w:rPr>
            </w:pPr>
            <w:r w:rsidRPr="008D6843">
              <w:rPr>
                <w:rFonts w:ascii="Times New Roman" w:hAnsi="Times New Roman" w:cs="Times New Roman"/>
                <w:b/>
              </w:rPr>
              <w:t xml:space="preserve">Уметь </w:t>
            </w:r>
            <w:r w:rsidRPr="008D6843">
              <w:rPr>
                <w:rFonts w:ascii="Times New Roman" w:hAnsi="Times New Roman" w:cs="Times New Roman"/>
              </w:rPr>
              <w:t>использовать для профессионального общения устной и письменной коммуникации</w:t>
            </w:r>
            <w:r w:rsidRPr="008D6843">
              <w:rPr>
                <w:rFonts w:ascii="Times New Roman" w:hAnsi="Times New Roman" w:cs="Times New Roman"/>
                <w:b/>
              </w:rPr>
              <w:t xml:space="preserve"> </w:t>
            </w:r>
            <w:r w:rsidRPr="008D6843">
              <w:rPr>
                <w:rFonts w:ascii="Times New Roman" w:hAnsi="Times New Roman" w:cs="Times New Roman"/>
              </w:rPr>
              <w:t>устойчивые грамматические конструкции литературного профессионального иностранного языка в сфере формирования и управления инвестиционным портфелем компании</w:t>
            </w:r>
          </w:p>
        </w:tc>
        <w:tc>
          <w:tcPr>
            <w:tcW w:w="6095" w:type="dxa"/>
            <w:vMerge/>
          </w:tcPr>
          <w:p w14:paraId="03D47B01" w14:textId="13DCAC68" w:rsidR="008D6843" w:rsidRPr="008D6843" w:rsidRDefault="008D6843" w:rsidP="008D6843">
            <w:pPr>
              <w:rPr>
                <w:rFonts w:ascii="Times New Roman" w:eastAsia="Times New Roman" w:hAnsi="Times New Roman" w:cs="Times New Roman"/>
                <w:b/>
                <w:sz w:val="24"/>
                <w:szCs w:val="24"/>
              </w:rPr>
            </w:pPr>
          </w:p>
        </w:tc>
      </w:tr>
    </w:tbl>
    <w:p w14:paraId="0E6C9073" w14:textId="77777777" w:rsidR="00E45185" w:rsidRPr="007B6A64" w:rsidRDefault="00E45185" w:rsidP="00D50539">
      <w:pPr>
        <w:pStyle w:val="1"/>
        <w:tabs>
          <w:tab w:val="left" w:pos="1134"/>
        </w:tabs>
        <w:spacing w:before="0" w:after="0" w:line="360" w:lineRule="auto"/>
        <w:ind w:firstLine="709"/>
        <w:jc w:val="both"/>
        <w:rPr>
          <w:rFonts w:ascii="Times New Roman" w:hAnsi="Times New Roman"/>
          <w:sz w:val="28"/>
          <w:szCs w:val="28"/>
        </w:rPr>
        <w:sectPr w:rsidR="00E45185" w:rsidRPr="007B6A64" w:rsidSect="00E45185">
          <w:pgSz w:w="16838" w:h="11906" w:orient="landscape"/>
          <w:pgMar w:top="1134" w:right="1134" w:bottom="1134" w:left="1134" w:header="709" w:footer="709" w:gutter="0"/>
          <w:cols w:space="708"/>
          <w:titlePg/>
          <w:docGrid w:linePitch="360"/>
        </w:sectPr>
      </w:pPr>
      <w:bookmarkStart w:id="18" w:name="_Toc415149567"/>
      <w:bookmarkStart w:id="19" w:name="_Toc505331878"/>
      <w:bookmarkStart w:id="20" w:name="_Toc19101292"/>
      <w:bookmarkStart w:id="21" w:name="_Toc21110389"/>
    </w:p>
    <w:p w14:paraId="001A9855" w14:textId="477224D0" w:rsidR="00D50539" w:rsidRPr="007B6A64" w:rsidRDefault="00D50539" w:rsidP="00D50539">
      <w:pPr>
        <w:pStyle w:val="1"/>
        <w:tabs>
          <w:tab w:val="left" w:pos="1134"/>
        </w:tabs>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8"/>
      <w:bookmarkEnd w:id="19"/>
      <w:r w:rsidRPr="007B6A64">
        <w:rPr>
          <w:rFonts w:ascii="Times New Roman" w:hAnsi="Times New Roman"/>
          <w:sz w:val="28"/>
          <w:szCs w:val="28"/>
        </w:rPr>
        <w:t>.</w:t>
      </w:r>
      <w:bookmarkEnd w:id="20"/>
      <w:bookmarkEnd w:id="21"/>
    </w:p>
    <w:p w14:paraId="7990CBCF" w14:textId="77777777" w:rsidR="005A282A" w:rsidRPr="007B6A64" w:rsidRDefault="005A282A" w:rsidP="005A282A">
      <w:pPr>
        <w:tabs>
          <w:tab w:val="right" w:pos="720"/>
          <w:tab w:val="num" w:pos="993"/>
        </w:tabs>
        <w:spacing w:after="0" w:line="336" w:lineRule="auto"/>
        <w:ind w:firstLine="709"/>
        <w:jc w:val="both"/>
        <w:rPr>
          <w:rFonts w:ascii="Times New Roman" w:hAnsi="Times New Roman" w:cs="Times New Roman"/>
          <w:b/>
          <w:bCs/>
          <w:sz w:val="28"/>
          <w:szCs w:val="28"/>
        </w:rPr>
      </w:pPr>
      <w:bookmarkStart w:id="22" w:name="_Toc505331880"/>
      <w:bookmarkStart w:id="23" w:name="_Toc19101294"/>
      <w:bookmarkStart w:id="24" w:name="_Toc21110391"/>
      <w:r w:rsidRPr="007B6A64">
        <w:rPr>
          <w:rFonts w:ascii="Times New Roman" w:hAnsi="Times New Roman" w:cs="Times New Roman"/>
          <w:b/>
          <w:bCs/>
          <w:sz w:val="28"/>
          <w:szCs w:val="28"/>
        </w:rPr>
        <w:t>Нормативно-правовые акты</w:t>
      </w:r>
    </w:p>
    <w:p w14:paraId="42E7AB00" w14:textId="77777777" w:rsidR="005A282A" w:rsidRPr="007B6A64" w:rsidRDefault="005A282A" w:rsidP="005A282A">
      <w:pPr>
        <w:numPr>
          <w:ilvl w:val="0"/>
          <w:numId w:val="3"/>
        </w:numPr>
        <w:tabs>
          <w:tab w:val="num" w:pos="993"/>
        </w:tabs>
        <w:spacing w:after="0" w:line="336" w:lineRule="auto"/>
        <w:ind w:left="0" w:firstLine="709"/>
        <w:jc w:val="both"/>
        <w:rPr>
          <w:rFonts w:ascii="Times New Roman" w:hAnsi="Times New Roman" w:cs="Times New Roman"/>
          <w:sz w:val="28"/>
          <w:szCs w:val="28"/>
        </w:rPr>
      </w:pPr>
      <w:bookmarkStart w:id="25" w:name="_Toc19101293"/>
      <w:bookmarkStart w:id="26" w:name="_Toc21110390"/>
      <w:r w:rsidRPr="007B6A64">
        <w:rPr>
          <w:rFonts w:ascii="Times New Roman" w:hAnsi="Times New Roman" w:cs="Times New Roman"/>
          <w:snapToGrid w:val="0"/>
          <w:sz w:val="28"/>
          <w:szCs w:val="28"/>
        </w:rPr>
        <w:t xml:space="preserve">Гражданский кодекс Российской Федерации, часть II - № 14-ФЗ от 26.01.96 г </w:t>
      </w:r>
      <w:r w:rsidRPr="007B6A64">
        <w:rPr>
          <w:rFonts w:ascii="Times New Roman" w:hAnsi="Times New Roman" w:cs="Times New Roman"/>
          <w:sz w:val="28"/>
          <w:szCs w:val="28"/>
        </w:rPr>
        <w:t>(в редакции последующих законов)</w:t>
      </w:r>
    </w:p>
    <w:p w14:paraId="4C9800EE" w14:textId="77777777" w:rsidR="005A282A" w:rsidRPr="007B6A64" w:rsidRDefault="005A282A" w:rsidP="005A282A">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 2. Федеральный закон от 22.04.1996 № 39-ФЗ «О рынке ценных бумаг» (в редакции последующих законов) </w:t>
      </w:r>
    </w:p>
    <w:p w14:paraId="7E6893CE" w14:textId="77777777" w:rsidR="005A282A" w:rsidRPr="007B6A64" w:rsidRDefault="005A282A" w:rsidP="005A282A">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7B6A64">
        <w:rPr>
          <w:rFonts w:ascii="Times New Roman" w:hAnsi="Times New Roman" w:cs="Times New Roman"/>
          <w:sz w:val="28"/>
          <w:szCs w:val="28"/>
        </w:rPr>
        <w:t>(в редакции последующих законов)</w:t>
      </w:r>
    </w:p>
    <w:p w14:paraId="0CFB54E1" w14:textId="77777777" w:rsidR="005A282A" w:rsidRPr="007B6A64" w:rsidRDefault="005A282A" w:rsidP="005A282A">
      <w:pPr>
        <w:widowControl w:val="0"/>
        <w:tabs>
          <w:tab w:val="num" w:pos="567"/>
          <w:tab w:val="num" w:pos="993"/>
        </w:tabs>
        <w:autoSpaceDE w:val="0"/>
        <w:autoSpaceDN w:val="0"/>
        <w:spacing w:after="0" w:line="336" w:lineRule="auto"/>
        <w:ind w:firstLine="709"/>
        <w:jc w:val="both"/>
        <w:rPr>
          <w:rFonts w:ascii="Times New Roman" w:hAnsi="Times New Roman" w:cs="Times New Roman"/>
          <w:snapToGrid w:val="0"/>
          <w:sz w:val="28"/>
          <w:szCs w:val="28"/>
        </w:rPr>
      </w:pPr>
      <w:r w:rsidRPr="007B6A6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7B6A64">
        <w:rPr>
          <w:rFonts w:ascii="Times New Roman" w:hAnsi="Times New Roman" w:cs="Times New Roman"/>
          <w:sz w:val="28"/>
          <w:szCs w:val="28"/>
        </w:rPr>
        <w:t xml:space="preserve"> (в редакции последующих законов)</w:t>
      </w:r>
    </w:p>
    <w:p w14:paraId="20F3E5C6" w14:textId="77777777" w:rsidR="005A282A" w:rsidRPr="007B6A64" w:rsidRDefault="005A282A" w:rsidP="005A282A">
      <w:pPr>
        <w:widowControl w:val="0"/>
        <w:tabs>
          <w:tab w:val="num" w:pos="993"/>
        </w:tabs>
        <w:autoSpaceDE w:val="0"/>
        <w:autoSpaceDN w:val="0"/>
        <w:spacing w:after="0" w:line="336" w:lineRule="auto"/>
        <w:ind w:firstLine="709"/>
        <w:jc w:val="both"/>
        <w:rPr>
          <w:rFonts w:ascii="Times New Roman" w:hAnsi="Times New Roman" w:cs="Times New Roman"/>
          <w:snapToGrid w:val="0"/>
          <w:sz w:val="28"/>
          <w:szCs w:val="28"/>
        </w:rPr>
      </w:pPr>
      <w:r w:rsidRPr="007B6A6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7B6A64">
        <w:rPr>
          <w:rFonts w:ascii="Times New Roman" w:hAnsi="Times New Roman" w:cs="Times New Roman"/>
          <w:sz w:val="28"/>
          <w:szCs w:val="28"/>
        </w:rPr>
        <w:t>(в редакции последующих законов)</w:t>
      </w:r>
    </w:p>
    <w:p w14:paraId="47C2B2F2" w14:textId="77777777" w:rsidR="005A282A" w:rsidRPr="007B6A64" w:rsidRDefault="005A282A" w:rsidP="005A282A">
      <w:pPr>
        <w:widowControl w:val="0"/>
        <w:tabs>
          <w:tab w:val="num" w:pos="567"/>
          <w:tab w:val="num" w:pos="993"/>
        </w:tabs>
        <w:autoSpaceDE w:val="0"/>
        <w:autoSpaceDN w:val="0"/>
        <w:spacing w:after="0" w:line="336" w:lineRule="auto"/>
        <w:ind w:firstLine="709"/>
        <w:jc w:val="both"/>
        <w:rPr>
          <w:rFonts w:ascii="Times New Roman" w:hAnsi="Times New Roman" w:cs="Times New Roman"/>
          <w:sz w:val="28"/>
          <w:szCs w:val="28"/>
        </w:rPr>
      </w:pPr>
      <w:r w:rsidRPr="007B6A64">
        <w:rPr>
          <w:rFonts w:ascii="Times New Roman" w:hAnsi="Times New Roman" w:cs="Times New Roman"/>
          <w:snapToGrid w:val="0"/>
          <w:sz w:val="28"/>
          <w:szCs w:val="28"/>
        </w:rPr>
        <w:t xml:space="preserve">6. </w:t>
      </w:r>
      <w:r w:rsidRPr="007B6A64">
        <w:rPr>
          <w:rFonts w:ascii="Times New Roman" w:hAnsi="Times New Roman" w:cs="Times New Roman"/>
          <w:bCs/>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7B6A64">
          <w:rPr>
            <w:rFonts w:ascii="Times New Roman" w:hAnsi="Times New Roman" w:cs="Times New Roman"/>
            <w:bCs/>
            <w:sz w:val="28"/>
            <w:szCs w:val="28"/>
          </w:rPr>
          <w:t>1999 г</w:t>
        </w:r>
      </w:smartTag>
      <w:r w:rsidRPr="007B6A64">
        <w:rPr>
          <w:rFonts w:ascii="Times New Roman" w:hAnsi="Times New Roman" w:cs="Times New Roman"/>
          <w:bCs/>
          <w:sz w:val="28"/>
          <w:szCs w:val="28"/>
        </w:rPr>
        <w:t>. N ВК 477).</w:t>
      </w:r>
    </w:p>
    <w:p w14:paraId="1357DBD6" w14:textId="77777777" w:rsidR="005A282A" w:rsidRPr="007B6A64" w:rsidRDefault="005A282A" w:rsidP="005A282A">
      <w:pPr>
        <w:tabs>
          <w:tab w:val="num" w:pos="993"/>
        </w:tabs>
        <w:spacing w:after="0" w:line="336" w:lineRule="auto"/>
        <w:ind w:firstLine="709"/>
        <w:jc w:val="both"/>
        <w:rPr>
          <w:rFonts w:ascii="Times New Roman" w:eastAsia="Times New Roman" w:hAnsi="Times New Roman" w:cs="Times New Roman"/>
          <w:b/>
          <w:bCs/>
          <w:snapToGrid w:val="0"/>
          <w:sz w:val="28"/>
          <w:szCs w:val="28"/>
        </w:rPr>
      </w:pPr>
      <w:r w:rsidRPr="007B6A64">
        <w:rPr>
          <w:rFonts w:ascii="Times New Roman" w:eastAsia="Times New Roman" w:hAnsi="Times New Roman" w:cs="Times New Roman"/>
          <w:b/>
          <w:bCs/>
          <w:snapToGrid w:val="0"/>
          <w:sz w:val="28"/>
          <w:szCs w:val="28"/>
        </w:rPr>
        <w:t>Основная литература:</w:t>
      </w:r>
    </w:p>
    <w:p w14:paraId="2C996621" w14:textId="77777777" w:rsidR="005A282A" w:rsidRDefault="005A282A" w:rsidP="005A282A">
      <w:pPr>
        <w:tabs>
          <w:tab w:val="left" w:pos="993"/>
        </w:tabs>
        <w:spacing w:after="0" w:line="336" w:lineRule="auto"/>
        <w:ind w:firstLine="709"/>
        <w:jc w:val="both"/>
        <w:rPr>
          <w:rFonts w:ascii="Times New Roman" w:eastAsia="Times New Roman" w:hAnsi="Times New Roman" w:cs="Times New Roman"/>
          <w:sz w:val="28"/>
          <w:szCs w:val="28"/>
        </w:rPr>
      </w:pPr>
      <w:bookmarkStart w:id="27" w:name="_Toc157489422"/>
      <w:r w:rsidRPr="007B6A64">
        <w:rPr>
          <w:rFonts w:ascii="Times New Roman" w:eastAsia="Times New Roman" w:hAnsi="Times New Roman" w:cs="Times New Roman"/>
          <w:sz w:val="28"/>
          <w:szCs w:val="28"/>
        </w:rPr>
        <w:t xml:space="preserve">7. </w:t>
      </w:r>
      <w:bookmarkEnd w:id="27"/>
      <w:r w:rsidRPr="00667D95">
        <w:rPr>
          <w:rFonts w:ascii="Times New Roman" w:eastAsia="Times New Roman" w:hAnsi="Times New Roman" w:cs="Times New Roman"/>
          <w:sz w:val="28"/>
          <w:szCs w:val="28"/>
        </w:rPr>
        <w:t xml:space="preserve">Лахметкина, Н. И. Инвестиционная стратегия предприятия: учебное пособие для студ., обуч. по спец. "Финансы и кредит" / Н. И. Лахметкина. - Москва: КноРус, 2012, 2014. - 232 с. - Текст: непосредственный. - Бакалавриат. - То же. - 2023. - ЭБС BOOK.ru. - URL: https://book.ru/book/946948 (дата обращения: 09.10.2023). — Текст : электронный. </w:t>
      </w:r>
    </w:p>
    <w:p w14:paraId="13EFBB1C" w14:textId="77777777" w:rsidR="005A282A" w:rsidRDefault="005A282A" w:rsidP="005A282A">
      <w:pPr>
        <w:tabs>
          <w:tab w:val="left" w:pos="993"/>
        </w:tabs>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8. </w:t>
      </w:r>
      <w:r w:rsidRPr="00667D95">
        <w:rPr>
          <w:rFonts w:ascii="Times New Roman" w:eastAsia="Times New Roman" w:hAnsi="Times New Roman" w:cs="Times New Roman"/>
          <w:sz w:val="28"/>
          <w:szCs w:val="28"/>
        </w:rPr>
        <w:t xml:space="preserve">Лукасевич, И. Я. Инвестиции: учебник для студ. вузов, обуч. по напр. "Экономика" и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09.10.2023). - Текст: электронный. </w:t>
      </w:r>
    </w:p>
    <w:p w14:paraId="6EE9E0B5" w14:textId="77777777" w:rsidR="005A282A" w:rsidRDefault="005A282A" w:rsidP="008D6843">
      <w:pPr>
        <w:keepNext/>
        <w:keepLines/>
        <w:tabs>
          <w:tab w:val="left" w:pos="993"/>
        </w:tabs>
        <w:spacing w:after="0" w:line="336" w:lineRule="auto"/>
        <w:ind w:firstLine="709"/>
        <w:jc w:val="both"/>
        <w:rPr>
          <w:rFonts w:ascii="Times New Roman" w:eastAsia="Times New Roman" w:hAnsi="Times New Roman" w:cs="Times New Roman"/>
          <w:b/>
          <w:bCs/>
          <w:iCs/>
          <w:snapToGrid w:val="0"/>
          <w:sz w:val="28"/>
          <w:szCs w:val="28"/>
        </w:rPr>
      </w:pPr>
      <w:r w:rsidRPr="007B6A64">
        <w:rPr>
          <w:rFonts w:ascii="Times New Roman" w:eastAsia="Times New Roman" w:hAnsi="Times New Roman" w:cs="Times New Roman"/>
          <w:b/>
          <w:bCs/>
          <w:iCs/>
          <w:snapToGrid w:val="0"/>
          <w:sz w:val="28"/>
          <w:szCs w:val="28"/>
        </w:rPr>
        <w:lastRenderedPageBreak/>
        <w:t>Дополнительная литература:</w:t>
      </w:r>
    </w:p>
    <w:p w14:paraId="1D5E8128" w14:textId="77777777" w:rsidR="005A282A" w:rsidRDefault="005A282A" w:rsidP="005A282A">
      <w:pPr>
        <w:tabs>
          <w:tab w:val="left" w:pos="993"/>
        </w:tabs>
        <w:spacing w:after="0" w:line="336" w:lineRule="auto"/>
        <w:ind w:firstLine="709"/>
        <w:jc w:val="both"/>
        <w:rPr>
          <w:rFonts w:ascii="Times New Roman" w:eastAsia="Times New Roman" w:hAnsi="Times New Roman" w:cs="Times New Roman"/>
          <w:sz w:val="28"/>
          <w:szCs w:val="28"/>
        </w:rPr>
      </w:pPr>
      <w:r w:rsidRPr="00667D95">
        <w:rPr>
          <w:rFonts w:ascii="Times New Roman" w:eastAsia="Times New Roman" w:hAnsi="Times New Roman" w:cs="Times New Roman"/>
          <w:sz w:val="28"/>
          <w:szCs w:val="28"/>
        </w:rPr>
        <w:t>9</w:t>
      </w:r>
      <w:r>
        <w:rPr>
          <w:rFonts w:ascii="Times New Roman" w:eastAsia="Times New Roman" w:hAnsi="Times New Roman" w:cs="Times New Roman"/>
          <w:sz w:val="28"/>
          <w:szCs w:val="28"/>
        </w:rPr>
        <w:t xml:space="preserve">. </w:t>
      </w:r>
      <w:r w:rsidRPr="00667D95">
        <w:rPr>
          <w:rFonts w:ascii="Times New Roman" w:eastAsia="Times New Roman" w:hAnsi="Times New Roman" w:cs="Times New Roman"/>
          <w:sz w:val="28"/>
          <w:szCs w:val="28"/>
        </w:rPr>
        <w:t xml:space="preserve">Шарп, У.Ф. Инвестиции: учебник / У.Ф. Шарп, Г.Д. Александер, Д.В. Бейли. - Москва: ИНФРА-М, 2007, 2011, 2013, 2016. - 1028 с.  - (Университетский учебник). - Текст : непосредственный. </w:t>
      </w:r>
    </w:p>
    <w:p w14:paraId="4D8DA9AE"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10.</w:t>
      </w:r>
      <w:r w:rsidRPr="007B6A64">
        <w:rPr>
          <w:rFonts w:ascii="Calibri" w:eastAsia="Times New Roman" w:hAnsi="Calibri" w:cs="Times New Roman"/>
        </w:rPr>
        <w:t xml:space="preserve"> </w:t>
      </w:r>
      <w:r w:rsidRPr="00667D95">
        <w:rPr>
          <w:rFonts w:ascii="Times New Roman" w:eastAsia="Times New Roman" w:hAnsi="Times New Roman" w:cs="Times New Roman"/>
          <w:sz w:val="28"/>
          <w:szCs w:val="28"/>
        </w:rPr>
        <w:t>Байтасов, Р. Р. Управление инвестиционной деятельностью: теория и практика: учебное пособие / Р. Р. Байтасов. - Москва : Вузовский учебник, НИЦ ИНФРА-М, 2015. - 421 с. - ЭБС ZNANIUM.com. - URL: https://znanium.com/catalog/product/538531 (дата обращения: 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 xml:space="preserve">.2023). - Текст : электронный. </w:t>
      </w:r>
    </w:p>
    <w:p w14:paraId="4EB3635C" w14:textId="77777777" w:rsidR="005A282A" w:rsidRPr="007B6A64"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11. Боди, З. Принципы инвестиций: пер. с англ. / З. Боди, А. Кейн, А. Дж. Маркус. - Москва: Вильямс, 2008. - 982 с. - Текст : непосредственный. </w:t>
      </w:r>
    </w:p>
    <w:p w14:paraId="52F79085"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12. </w:t>
      </w:r>
      <w:r w:rsidRPr="00CD7F09">
        <w:rPr>
          <w:rFonts w:ascii="Times New Roman" w:eastAsia="Times New Roman" w:hAnsi="Times New Roman" w:cs="Times New Roman"/>
          <w:sz w:val="28"/>
          <w:szCs w:val="28"/>
        </w:rPr>
        <w:t xml:space="preserve">Игонина, Л. Л.  Инвестиции: учебник / Л. Л.  Игонина. - Москва: Магистр, 2016. - 752 с. – 2-е изд., перераб. и доп. — Текст : непосредственный. - То же. - 2021. - ЭБС ZNANIUM.com. - URL: https://znanium.com/catalog/product/1489211 (дата обращения: </w:t>
      </w:r>
      <w:bookmarkStart w:id="28" w:name="_Hlk147736016"/>
      <w:r w:rsidRPr="00667D95">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.2023</w:t>
      </w:r>
      <w:bookmarkEnd w:id="28"/>
      <w:r w:rsidRPr="00CD7F09">
        <w:rPr>
          <w:rFonts w:ascii="Times New Roman" w:eastAsia="Times New Roman" w:hAnsi="Times New Roman" w:cs="Times New Roman"/>
          <w:sz w:val="28"/>
          <w:szCs w:val="28"/>
        </w:rPr>
        <w:t xml:space="preserve">).  - Текст : электронный. </w:t>
      </w:r>
    </w:p>
    <w:p w14:paraId="7E701ED2"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13. </w:t>
      </w:r>
      <w:r w:rsidRPr="00CD7F09">
        <w:rPr>
          <w:rFonts w:ascii="Times New Roman" w:eastAsia="Times New Roman" w:hAnsi="Times New Roman" w:cs="Times New Roman"/>
          <w:sz w:val="28"/>
          <w:szCs w:val="28"/>
        </w:rPr>
        <w:t xml:space="preserve">Инвестиции: учебник для бакалавров / отв. ред. В. В. Ковалев, В. В. Иванов, В. А. Лялин. - Москва: Проспект, 2017.- 584 с. - 2-е изд., перер. и доп. - ЭБС Проспект. - URL: http://ebs.prospekt.org/book/22561 (дата обращения </w:t>
      </w:r>
      <w:r w:rsidRPr="00667D95">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.2023</w:t>
      </w:r>
      <w:r w:rsidRPr="00CD7F09">
        <w:rPr>
          <w:rFonts w:ascii="Times New Roman" w:eastAsia="Times New Roman" w:hAnsi="Times New Roman" w:cs="Times New Roman"/>
          <w:sz w:val="28"/>
          <w:szCs w:val="28"/>
        </w:rPr>
        <w:t>). - Текст : электронный.</w:t>
      </w:r>
    </w:p>
    <w:p w14:paraId="2E5B5CB2" w14:textId="77777777" w:rsidR="005A282A" w:rsidRDefault="005A282A" w:rsidP="005A282A">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7B6A64">
        <w:rPr>
          <w:rFonts w:ascii="Times New Roman" w:eastAsia="Times New Roman" w:hAnsi="Times New Roman" w:cs="Times New Roman"/>
          <w:sz w:val="28"/>
          <w:szCs w:val="28"/>
        </w:rPr>
        <w:t xml:space="preserve">14. </w:t>
      </w:r>
      <w:r w:rsidRPr="00CD7F09">
        <w:rPr>
          <w:rFonts w:ascii="Times New Roman" w:eastAsia="Times New Roman" w:hAnsi="Times New Roman" w:cs="Times New Roman"/>
          <w:sz w:val="28"/>
          <w:szCs w:val="28"/>
        </w:rPr>
        <w:t xml:space="preserve">Кузнецов Б. Т. Инвестиции: учебное пособие / Б. Т. Кузнецов. -  2-е изд., перераб. и доп. -  Москва: ЮНИТИ-ДАНА, 2010. - 623 с. - Текст : непосредственный. - То же. - 2017. -  ЭБС Университетская библиотека online. - URL: https://biblioclub.ru/index.php?page=book&amp;id=684763 (дата обращения: </w:t>
      </w:r>
      <w:r w:rsidRPr="00667D95">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667D95">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667D95">
        <w:rPr>
          <w:rFonts w:ascii="Times New Roman" w:eastAsia="Times New Roman" w:hAnsi="Times New Roman" w:cs="Times New Roman"/>
          <w:sz w:val="28"/>
          <w:szCs w:val="28"/>
        </w:rPr>
        <w:t>.2023</w:t>
      </w:r>
      <w:r w:rsidRPr="00CD7F09">
        <w:rPr>
          <w:rFonts w:ascii="Times New Roman" w:eastAsia="Times New Roman" w:hAnsi="Times New Roman" w:cs="Times New Roman"/>
          <w:sz w:val="28"/>
          <w:szCs w:val="28"/>
        </w:rPr>
        <w:t>).  – Текст : электронный.</w:t>
      </w:r>
    </w:p>
    <w:p w14:paraId="01FFDCA1" w14:textId="77777777" w:rsidR="005A282A" w:rsidRPr="007B6A64" w:rsidRDefault="005A282A" w:rsidP="005A282A">
      <w:pPr>
        <w:tabs>
          <w:tab w:val="left" w:pos="851"/>
          <w:tab w:val="left" w:pos="993"/>
          <w:tab w:val="left" w:pos="1134"/>
        </w:tabs>
        <w:autoSpaceDE w:val="0"/>
        <w:autoSpaceDN w:val="0"/>
        <w:spacing w:after="0" w:line="360" w:lineRule="auto"/>
        <w:ind w:firstLine="709"/>
        <w:jc w:val="both"/>
        <w:rPr>
          <w:rFonts w:ascii="Times New Roman" w:hAnsi="Times New Roman"/>
          <w:b/>
          <w:sz w:val="28"/>
          <w:szCs w:val="28"/>
        </w:rPr>
      </w:pPr>
      <w:r w:rsidRPr="001A072B">
        <w:rPr>
          <w:rFonts w:ascii="Times New Roman" w:hAnsi="Times New Roman"/>
          <w:b/>
          <w:sz w:val="28"/>
          <w:szCs w:val="28"/>
        </w:rPr>
        <w:t>9.</w:t>
      </w:r>
      <w:r w:rsidRPr="007B6A64">
        <w:rPr>
          <w:rFonts w:ascii="Times New Roman" w:hAnsi="Times New Roman"/>
          <w:sz w:val="28"/>
          <w:szCs w:val="28"/>
        </w:rPr>
        <w:t xml:space="preserve"> </w:t>
      </w:r>
      <w:r w:rsidRPr="007B6A64">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25"/>
      <w:bookmarkEnd w:id="26"/>
    </w:p>
    <w:p w14:paraId="4FBFB64C" w14:textId="77777777" w:rsidR="005A282A" w:rsidRPr="007B6A64" w:rsidRDefault="005A282A" w:rsidP="005A282A">
      <w:pPr>
        <w:tabs>
          <w:tab w:val="left" w:pos="851"/>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1. Федеральная служба по финансовым рынкам: www.fcsm.ru</w:t>
      </w:r>
    </w:p>
    <w:p w14:paraId="08C16917" w14:textId="77777777" w:rsidR="005A282A" w:rsidRPr="007B6A64" w:rsidRDefault="005A282A" w:rsidP="005A282A">
      <w:pPr>
        <w:tabs>
          <w:tab w:val="left" w:pos="851"/>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2. Московская фондовая биржа: www.m</w:t>
      </w:r>
      <w:r w:rsidRPr="007B6A64">
        <w:rPr>
          <w:rFonts w:ascii="Times New Roman" w:eastAsia="TimesNewRomanPSMT" w:hAnsi="Times New Roman" w:cs="Times New Roman"/>
          <w:sz w:val="28"/>
          <w:szCs w:val="28"/>
          <w:lang w:val="en-US"/>
        </w:rPr>
        <w:t>o</w:t>
      </w:r>
      <w:r w:rsidRPr="007B6A64">
        <w:rPr>
          <w:rFonts w:ascii="Times New Roman" w:eastAsia="TimesNewRomanPSMT" w:hAnsi="Times New Roman" w:cs="Times New Roman"/>
          <w:sz w:val="28"/>
          <w:szCs w:val="28"/>
        </w:rPr>
        <w:t>e</w:t>
      </w:r>
      <w:r w:rsidRPr="007B6A64">
        <w:rPr>
          <w:rFonts w:ascii="Times New Roman" w:eastAsia="TimesNewRomanPSMT" w:hAnsi="Times New Roman" w:cs="Times New Roman"/>
          <w:sz w:val="28"/>
          <w:szCs w:val="28"/>
          <w:lang w:val="en-US"/>
        </w:rPr>
        <w:t>x</w:t>
      </w:r>
      <w:r w:rsidRPr="007B6A64">
        <w:rPr>
          <w:rFonts w:ascii="Times New Roman" w:eastAsia="TimesNewRomanPSMT" w:hAnsi="Times New Roman" w:cs="Times New Roman"/>
          <w:sz w:val="28"/>
          <w:szCs w:val="28"/>
        </w:rPr>
        <w:t>.ru</w:t>
      </w:r>
    </w:p>
    <w:p w14:paraId="7EE95BE9" w14:textId="77777777" w:rsidR="005A282A" w:rsidRPr="007B6A64" w:rsidRDefault="005A282A" w:rsidP="005A282A">
      <w:pPr>
        <w:tabs>
          <w:tab w:val="left" w:pos="851"/>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3. Московская Межбанковская валютная биржа: www.micex.ru</w:t>
      </w:r>
    </w:p>
    <w:p w14:paraId="59780190"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4. Федеральная служба государственной статистики www.gks.ru</w:t>
      </w:r>
    </w:p>
    <w:p w14:paraId="6BE0DE55"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lastRenderedPageBreak/>
        <w:t xml:space="preserve">5.Интернет сайт Информационного агентства Cbonds  </w:t>
      </w:r>
      <w:hyperlink r:id="rId12" w:history="1">
        <w:r w:rsidRPr="007B6A64">
          <w:rPr>
            <w:rFonts w:ascii="Times New Roman" w:eastAsia="TimesNewRomanPSMT" w:hAnsi="Times New Roman" w:cs="Times New Roman"/>
            <w:sz w:val="28"/>
            <w:szCs w:val="28"/>
          </w:rPr>
          <w:t>www.cbonds.ru</w:t>
        </w:r>
      </w:hyperlink>
    </w:p>
    <w:p w14:paraId="2CBE47BC"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 xml:space="preserve">6.Интернет сайт Бюро экономического анализа ИА «Интерфакс» </w:t>
      </w:r>
      <w:hyperlink r:id="rId13" w:history="1">
        <w:r w:rsidRPr="007B6A64">
          <w:rPr>
            <w:rStyle w:val="aa"/>
            <w:rFonts w:ascii="Times New Roman" w:eastAsia="TimesNewRomanPSMT" w:hAnsi="Times New Roman"/>
            <w:color w:val="auto"/>
            <w:sz w:val="28"/>
            <w:szCs w:val="28"/>
          </w:rPr>
          <w:t>www.analytics.interfax.ru</w:t>
        </w:r>
      </w:hyperlink>
      <w:r w:rsidRPr="007B6A64">
        <w:rPr>
          <w:rFonts w:ascii="Times New Roman" w:eastAsia="TimesNewRomanPSMT" w:hAnsi="Times New Roman" w:cs="Times New Roman"/>
          <w:sz w:val="28"/>
          <w:szCs w:val="28"/>
        </w:rPr>
        <w:t>.</w:t>
      </w:r>
    </w:p>
    <w:p w14:paraId="1AD2BDA8" w14:textId="77777777" w:rsidR="005A282A" w:rsidRPr="007B6A64" w:rsidRDefault="005A282A" w:rsidP="005A282A">
      <w:pPr>
        <w:tabs>
          <w:tab w:val="left" w:pos="851"/>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7.Электронные ресурсы БИК:</w:t>
      </w:r>
    </w:p>
    <w:p w14:paraId="21C29F03" w14:textId="77777777" w:rsidR="005A282A" w:rsidRPr="00CD7F09" w:rsidRDefault="005A282A" w:rsidP="005A282A">
      <w:pPr>
        <w:pStyle w:val="a7"/>
        <w:numPr>
          <w:ilvl w:val="0"/>
          <w:numId w:val="49"/>
        </w:numPr>
        <w:tabs>
          <w:tab w:val="left" w:pos="851"/>
        </w:tabs>
        <w:spacing w:after="0" w:line="360" w:lineRule="auto"/>
        <w:ind w:left="0" w:firstLine="709"/>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4" w:history="1">
        <w:r w:rsidRPr="00CD7F09">
          <w:rPr>
            <w:rFonts w:ascii="Times New Roman" w:eastAsia="Calibri" w:hAnsi="Times New Roman" w:cs="Times New Roman"/>
            <w:sz w:val="28"/>
            <w:szCs w:val="28"/>
            <w:lang w:eastAsia="en-US"/>
          </w:rPr>
          <w:t>http://elib.fa.ru/</w:t>
        </w:r>
      </w:hyperlink>
    </w:p>
    <w:p w14:paraId="425B0CC8"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BOOK.RU http://www.book.ru</w:t>
      </w:r>
    </w:p>
    <w:p w14:paraId="3A063491"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1B1B6556"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Znanium http://www.znanium.com</w:t>
      </w:r>
    </w:p>
    <w:p w14:paraId="050B52BC"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14:paraId="1E71BC82"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5" w:history="1">
        <w:r w:rsidRPr="00CD7F09">
          <w:rPr>
            <w:rFonts w:ascii="Times New Roman" w:eastAsia="Calibri" w:hAnsi="Times New Roman" w:cs="Times New Roman"/>
            <w:sz w:val="28"/>
            <w:szCs w:val="28"/>
            <w:lang w:eastAsia="en-US"/>
          </w:rPr>
          <w:t>http://ebs.prospekt.org/books</w:t>
        </w:r>
      </w:hyperlink>
    </w:p>
    <w:p w14:paraId="0C598246"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CD7F09">
        <w:rPr>
          <w:rFonts w:ascii="Times New Roman" w:eastAsia="Calibri" w:hAnsi="Times New Roman" w:cs="Times New Roman"/>
          <w:color w:val="000000"/>
          <w:sz w:val="28"/>
          <w:szCs w:val="28"/>
          <w:lang w:eastAsia="en-US"/>
        </w:rPr>
        <w:t xml:space="preserve"> Актион 360 https://action360.ru/</w:t>
      </w:r>
    </w:p>
    <w:p w14:paraId="60E77000"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lang w:eastAsia="en-US"/>
        </w:rPr>
      </w:pPr>
      <w:r w:rsidRPr="00CD7F09">
        <w:rPr>
          <w:rFonts w:ascii="Times New Roman" w:eastAsia="Calibri" w:hAnsi="Times New Roman" w:cs="Times New Roman"/>
          <w:color w:val="000000"/>
          <w:sz w:val="28"/>
          <w:szCs w:val="28"/>
          <w:lang w:eastAsia="en-US"/>
        </w:rPr>
        <w:t xml:space="preserve">Деловая онлайн-библиотека Alpina Digital </w:t>
      </w:r>
      <w:hyperlink r:id="rId16" w:history="1">
        <w:r w:rsidRPr="00CD7F09">
          <w:rPr>
            <w:rFonts w:ascii="Times New Roman" w:eastAsia="Calibri" w:hAnsi="Times New Roman" w:cs="Times New Roman"/>
            <w:sz w:val="28"/>
            <w:szCs w:val="28"/>
            <w:lang w:eastAsia="en-US"/>
          </w:rPr>
          <w:t>http://lib.alpinadigital.ru/</w:t>
        </w:r>
      </w:hyperlink>
    </w:p>
    <w:p w14:paraId="29C08F29"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Calibri" w:eastAsia="Calibri" w:hAnsi="Calibri" w:cs="Times New Roman"/>
          <w:lang w:eastAsia="en-US"/>
        </w:rPr>
      </w:pPr>
      <w:r w:rsidRPr="00CD7F09">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5B40E598"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63B4DFEB"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2CFF2332"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Национальная электронная библиотека http://нэб.рф/</w:t>
      </w:r>
    </w:p>
    <w:p w14:paraId="52F6136C"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14:paraId="45540368"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14:paraId="4313793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СПАРК </w:t>
      </w:r>
      <w:hyperlink r:id="rId17" w:history="1">
        <w:r w:rsidRPr="00CD7F09">
          <w:rPr>
            <w:rFonts w:ascii="Times New Roman" w:eastAsia="Calibri" w:hAnsi="Times New Roman" w:cs="Times New Roman"/>
            <w:sz w:val="28"/>
            <w:szCs w:val="28"/>
            <w:lang w:eastAsia="en-US"/>
          </w:rPr>
          <w:t>https://spark-interfax.ru/</w:t>
        </w:r>
      </w:hyperlink>
    </w:p>
    <w:p w14:paraId="5D1DCA9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val="en-US" w:eastAsia="en-US"/>
        </w:rPr>
      </w:pPr>
      <w:r w:rsidRPr="00CD7F09">
        <w:rPr>
          <w:rFonts w:ascii="Times New Roman" w:eastAsia="Calibri" w:hAnsi="Times New Roman" w:cs="Times New Roman"/>
          <w:color w:val="000000"/>
          <w:sz w:val="28"/>
          <w:szCs w:val="28"/>
          <w:lang w:eastAsia="en-US"/>
        </w:rPr>
        <w:t>Платформа</w:t>
      </w:r>
      <w:r w:rsidRPr="00CD7F09">
        <w:rPr>
          <w:rFonts w:ascii="Times New Roman" w:eastAsia="Calibri" w:hAnsi="Times New Roman" w:cs="Times New Roman"/>
          <w:color w:val="000000"/>
          <w:sz w:val="28"/>
          <w:szCs w:val="28"/>
          <w:lang w:val="en-US" w:eastAsia="en-US"/>
        </w:rPr>
        <w:t xml:space="preserve"> STATISTA https://www.statista.com/</w:t>
      </w:r>
    </w:p>
    <w:p w14:paraId="5AF19849"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t xml:space="preserve">Электронная коллекция книг издательства Springer:  Springer eBooks </w:t>
      </w:r>
      <w:hyperlink r:id="rId18" w:history="1">
        <w:r w:rsidRPr="00CD7F09">
          <w:rPr>
            <w:rFonts w:ascii="Times New Roman" w:eastAsia="Calibri" w:hAnsi="Times New Roman" w:cs="Times New Roman"/>
            <w:sz w:val="28"/>
            <w:szCs w:val="28"/>
            <w:lang w:eastAsia="en-US"/>
          </w:rPr>
          <w:t>http://link.springer.com/</w:t>
        </w:r>
      </w:hyperlink>
    </w:p>
    <w:p w14:paraId="016C006A"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color w:val="000000"/>
          <w:sz w:val="28"/>
          <w:szCs w:val="28"/>
          <w:lang w:eastAsia="en-US"/>
        </w:rPr>
        <w:lastRenderedPageBreak/>
        <w:t xml:space="preserve">Электронные продукты издательства Elsevier </w:t>
      </w:r>
      <w:hyperlink r:id="rId19" w:history="1">
        <w:r w:rsidRPr="00CD7F09">
          <w:rPr>
            <w:rFonts w:ascii="Times New Roman" w:eastAsia="Calibri" w:hAnsi="Times New Roman" w:cs="Times New Roman"/>
            <w:sz w:val="28"/>
            <w:szCs w:val="28"/>
            <w:lang w:eastAsia="en-US"/>
          </w:rPr>
          <w:t>http://www.sciencedirect.com</w:t>
        </w:r>
      </w:hyperlink>
    </w:p>
    <w:p w14:paraId="2758987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lang w:val="en-US" w:eastAsia="en-US"/>
        </w:rPr>
      </w:pPr>
      <w:r w:rsidRPr="00CD7F09">
        <w:rPr>
          <w:rFonts w:ascii="Times New Roman" w:eastAsia="Calibri" w:hAnsi="Times New Roman" w:cs="Times New Roman"/>
          <w:color w:val="000000"/>
          <w:sz w:val="28"/>
          <w:szCs w:val="28"/>
          <w:lang w:val="en-US" w:eastAsia="en-US"/>
        </w:rPr>
        <w:t xml:space="preserve">Emerald: Management eJournal Portfolio </w:t>
      </w:r>
      <w:hyperlink r:id="rId20" w:history="1">
        <w:r w:rsidRPr="00CD7F09">
          <w:rPr>
            <w:rFonts w:ascii="Times New Roman" w:eastAsia="Calibri" w:hAnsi="Times New Roman" w:cs="Times New Roman"/>
            <w:sz w:val="28"/>
            <w:szCs w:val="28"/>
            <w:lang w:val="en-US" w:eastAsia="en-US"/>
          </w:rPr>
          <w:t>https://www.emerald.com/insight/</w:t>
        </w:r>
      </w:hyperlink>
    </w:p>
    <w:p w14:paraId="0CDD91F5"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CD7F09">
        <w:rPr>
          <w:rFonts w:ascii="Times New Roman" w:eastAsia="Calibri" w:hAnsi="Times New Roman" w:cs="Times New Roman"/>
          <w:sz w:val="28"/>
          <w:szCs w:val="28"/>
          <w:lang w:eastAsia="en-US"/>
        </w:rPr>
        <w:t>Библиотека онлайн Лекций по Бизнесу и Маркетингу издательства Не</w:t>
      </w:r>
      <w:r w:rsidRPr="00CD7F09">
        <w:rPr>
          <w:rFonts w:ascii="Times New Roman" w:eastAsia="Calibri" w:hAnsi="Times New Roman" w:cs="Times New Roman"/>
          <w:sz w:val="28"/>
          <w:szCs w:val="28"/>
          <w:lang w:val="en-US" w:eastAsia="en-US"/>
        </w:rPr>
        <w:t>n</w:t>
      </w:r>
      <w:r w:rsidRPr="00CD7F09">
        <w:rPr>
          <w:rFonts w:ascii="Times New Roman" w:eastAsia="Calibri" w:hAnsi="Times New Roman" w:cs="Times New Roman"/>
          <w:sz w:val="28"/>
          <w:szCs w:val="28"/>
          <w:lang w:eastAsia="en-US"/>
        </w:rPr>
        <w:t xml:space="preserve">rу </w:t>
      </w:r>
      <w:r w:rsidRPr="00CD7F09">
        <w:rPr>
          <w:rFonts w:ascii="Times New Roman" w:eastAsia="Calibri" w:hAnsi="Times New Roman" w:cs="Times New Roman"/>
          <w:sz w:val="28"/>
          <w:szCs w:val="28"/>
          <w:lang w:val="en-US" w:eastAsia="en-US"/>
        </w:rPr>
        <w:t>S</w:t>
      </w:r>
      <w:r w:rsidRPr="00CD7F09">
        <w:rPr>
          <w:rFonts w:ascii="Times New Roman" w:eastAsia="Calibri" w:hAnsi="Times New Roman" w:cs="Times New Roman"/>
          <w:sz w:val="28"/>
          <w:szCs w:val="28"/>
          <w:lang w:eastAsia="en-US"/>
        </w:rPr>
        <w:t xml:space="preserve">tewart Talks </w:t>
      </w:r>
      <w:hyperlink r:id="rId21" w:history="1">
        <w:r w:rsidRPr="00CD7F09">
          <w:rPr>
            <w:rFonts w:ascii="Times New Roman" w:eastAsia="Calibri" w:hAnsi="Times New Roman" w:cs="Times New Roman"/>
            <w:sz w:val="28"/>
            <w:szCs w:val="28"/>
            <w:lang w:eastAsia="en-US"/>
          </w:rPr>
          <w:t>https://hstalks.com/business/</w:t>
        </w:r>
      </w:hyperlink>
    </w:p>
    <w:p w14:paraId="2B350DA1"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Calibri" w:eastAsia="Calibri" w:hAnsi="Calibri" w:cs="Times New Roman"/>
          <w:b/>
          <w:bCs/>
          <w:lang w:val="en-US" w:eastAsia="en-US"/>
        </w:rPr>
      </w:pPr>
      <w:r w:rsidRPr="00CD7F09">
        <w:rPr>
          <w:rFonts w:ascii="Times New Roman" w:eastAsia="Calibri" w:hAnsi="Times New Roman" w:cs="Times New Roman"/>
          <w:bCs/>
          <w:sz w:val="28"/>
          <w:szCs w:val="28"/>
          <w:lang w:val="en-US" w:eastAsia="en-US"/>
        </w:rPr>
        <w:t xml:space="preserve">Henry Stewart Talks: Journals in The Business &amp; Management Collection </w:t>
      </w:r>
      <w:hyperlink r:id="rId22" w:history="1">
        <w:r w:rsidRPr="00CD7F09">
          <w:rPr>
            <w:rFonts w:ascii="Times New Roman" w:eastAsia="Calibri" w:hAnsi="Times New Roman" w:cs="Times New Roman"/>
            <w:bCs/>
            <w:sz w:val="28"/>
            <w:szCs w:val="28"/>
            <w:lang w:val="en-US" w:eastAsia="en-US"/>
          </w:rPr>
          <w:t>https://hstalks.com/business/journals/</w:t>
        </w:r>
      </w:hyperlink>
    </w:p>
    <w:p w14:paraId="2D589C5D"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CD7F09">
        <w:rPr>
          <w:rFonts w:ascii="Times New Roman" w:eastAsia="Calibri" w:hAnsi="Times New Roman" w:cs="Times New Roman"/>
          <w:bCs/>
          <w:sz w:val="28"/>
          <w:szCs w:val="28"/>
          <w:lang w:val="en-US" w:eastAsia="en-US"/>
        </w:rPr>
        <w:t>CNKI. Academic Reference</w:t>
      </w:r>
      <w:r w:rsidRPr="00CD7F09">
        <w:rPr>
          <w:rFonts w:ascii="Times New Roman" w:eastAsia="Calibri" w:hAnsi="Times New Roman" w:cs="Times New Roman"/>
          <w:b/>
          <w:bCs/>
          <w:sz w:val="28"/>
          <w:szCs w:val="28"/>
          <w:lang w:val="en-US" w:eastAsia="en-US"/>
        </w:rPr>
        <w:t xml:space="preserve"> </w:t>
      </w:r>
      <w:hyperlink r:id="rId23" w:history="1">
        <w:r w:rsidRPr="00CD7F09">
          <w:rPr>
            <w:rFonts w:ascii="Times New Roman" w:eastAsia="Calibri" w:hAnsi="Times New Roman" w:cs="Times New Roman"/>
            <w:sz w:val="28"/>
            <w:szCs w:val="28"/>
            <w:lang w:val="en-US" w:eastAsia="en-US"/>
          </w:rPr>
          <w:t>https://ar.oversea.cnki.net/</w:t>
        </w:r>
      </w:hyperlink>
    </w:p>
    <w:p w14:paraId="3B7366D4"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bCs/>
          <w:sz w:val="28"/>
          <w:szCs w:val="28"/>
          <w:lang w:val="en-US" w:eastAsia="en-US"/>
        </w:rPr>
      </w:pPr>
      <w:r w:rsidRPr="00CD7F09">
        <w:rPr>
          <w:rFonts w:ascii="Times New Roman" w:eastAsia="Calibri" w:hAnsi="Times New Roman" w:cs="Times New Roman"/>
          <w:bCs/>
          <w:sz w:val="28"/>
          <w:szCs w:val="28"/>
          <w:lang w:val="en-US" w:eastAsia="en-US"/>
        </w:rPr>
        <w:t>CNKI. China Academic Journals Full-text Database</w:t>
      </w:r>
      <w:r w:rsidRPr="00CD7F09">
        <w:rPr>
          <w:rFonts w:ascii="Times New Roman" w:eastAsia="Calibri" w:hAnsi="Times New Roman" w:cs="Times New Roman"/>
          <w:b/>
          <w:bCs/>
          <w:sz w:val="28"/>
          <w:szCs w:val="28"/>
          <w:lang w:val="en-US" w:eastAsia="en-US"/>
        </w:rPr>
        <w:t xml:space="preserve"> </w:t>
      </w:r>
      <w:hyperlink r:id="rId24" w:history="1">
        <w:r w:rsidRPr="00CD7F09">
          <w:rPr>
            <w:rFonts w:ascii="Times New Roman" w:eastAsia="Calibri" w:hAnsi="Times New Roman" w:cs="Times New Roman"/>
            <w:bCs/>
            <w:sz w:val="28"/>
            <w:szCs w:val="28"/>
            <w:lang w:val="en-US" w:eastAsia="en-US"/>
          </w:rPr>
          <w:t>https://oversea.cnki.net/kns?dbcode=CFLQ</w:t>
        </w:r>
      </w:hyperlink>
    </w:p>
    <w:p w14:paraId="553C9656" w14:textId="77777777" w:rsidR="005A282A" w:rsidRPr="00CD7F09" w:rsidRDefault="005A282A" w:rsidP="005A282A">
      <w:pPr>
        <w:numPr>
          <w:ilvl w:val="0"/>
          <w:numId w:val="49"/>
        </w:numPr>
        <w:tabs>
          <w:tab w:val="left" w:pos="851"/>
        </w:tabs>
        <w:spacing w:after="0" w:line="360" w:lineRule="auto"/>
        <w:ind w:left="0" w:firstLine="709"/>
        <w:jc w:val="both"/>
        <w:rPr>
          <w:rFonts w:ascii="Times New Roman" w:eastAsia="Times New Roman" w:hAnsi="Times New Roman" w:cs="Times New Roman"/>
          <w:sz w:val="24"/>
          <w:szCs w:val="24"/>
          <w:lang w:val="en-US"/>
        </w:rPr>
      </w:pPr>
      <w:r w:rsidRPr="00CD7F09">
        <w:rPr>
          <w:rFonts w:ascii="Times New Roman" w:eastAsia="Times New Roman" w:hAnsi="Times New Roman" w:cs="Times New Roman"/>
          <w:bCs/>
          <w:sz w:val="28"/>
          <w:szCs w:val="28"/>
          <w:lang w:val="en-US"/>
        </w:rPr>
        <w:t>JSTOR. Arts &amp; Sciences I Collection</w:t>
      </w:r>
      <w:r w:rsidRPr="00CD7F09">
        <w:rPr>
          <w:rFonts w:ascii="Times New Roman" w:eastAsia="Times New Roman" w:hAnsi="Times New Roman" w:cs="Times New Roman"/>
          <w:b/>
          <w:bCs/>
          <w:sz w:val="28"/>
          <w:szCs w:val="28"/>
          <w:lang w:val="en-US"/>
        </w:rPr>
        <w:t xml:space="preserve"> </w:t>
      </w:r>
      <w:hyperlink r:id="rId25" w:history="1">
        <w:r w:rsidRPr="00CD7F09">
          <w:rPr>
            <w:rFonts w:ascii="Times New Roman" w:eastAsia="Times New Roman" w:hAnsi="Times New Roman" w:cs="Times New Roman"/>
            <w:sz w:val="28"/>
            <w:szCs w:val="28"/>
            <w:lang w:val="en-US"/>
          </w:rPr>
          <w:t>https://www.jstor.org/</w:t>
        </w:r>
      </w:hyperlink>
    </w:p>
    <w:p w14:paraId="10605622"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Calibri" w:eastAsia="Calibri" w:hAnsi="Calibri" w:cs="Times New Roman"/>
          <w:color w:val="000000"/>
          <w:lang w:eastAsia="en-US"/>
        </w:rPr>
      </w:pPr>
      <w:r w:rsidRPr="00CD7F09">
        <w:rPr>
          <w:rFonts w:ascii="Times New Roman" w:eastAsia="Calibri" w:hAnsi="Times New Roman" w:cs="Times New Roman"/>
          <w:bCs/>
          <w:color w:val="000000"/>
          <w:sz w:val="28"/>
          <w:szCs w:val="28"/>
          <w:lang w:eastAsia="en-US"/>
        </w:rPr>
        <w:t>Коллекция научных журналов</w:t>
      </w:r>
      <w:r w:rsidRPr="00CD7F09">
        <w:rPr>
          <w:rFonts w:ascii="Times New Roman" w:eastAsia="Calibri" w:hAnsi="Times New Roman" w:cs="Times New Roman"/>
          <w:color w:val="000000"/>
          <w:sz w:val="28"/>
          <w:szCs w:val="28"/>
          <w:lang w:eastAsia="en-US"/>
        </w:rPr>
        <w:t> </w:t>
      </w:r>
      <w:r w:rsidRPr="00CD7F09">
        <w:rPr>
          <w:rFonts w:ascii="Times New Roman" w:eastAsia="Calibri" w:hAnsi="Times New Roman" w:cs="Times New Roman"/>
          <w:bCs/>
          <w:color w:val="000000"/>
          <w:sz w:val="28"/>
          <w:szCs w:val="28"/>
          <w:lang w:eastAsia="en-US"/>
        </w:rPr>
        <w:t xml:space="preserve">Oxford University Press </w:t>
      </w:r>
      <w:hyperlink r:id="rId26" w:history="1">
        <w:r w:rsidRPr="00CD7F09">
          <w:rPr>
            <w:rFonts w:ascii="Times New Roman" w:eastAsia="Calibri" w:hAnsi="Times New Roman" w:cs="Times New Roman"/>
            <w:color w:val="000000"/>
            <w:sz w:val="28"/>
            <w:szCs w:val="28"/>
            <w:lang w:eastAsia="en-US"/>
          </w:rPr>
          <w:t>https://academic.oup.com/journals/</w:t>
        </w:r>
      </w:hyperlink>
    </w:p>
    <w:p w14:paraId="5AD5179D"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CD7F09">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7" w:history="1">
        <w:r w:rsidRPr="00CD7F09">
          <w:rPr>
            <w:rFonts w:ascii="Times New Roman" w:eastAsia="Times New Roman" w:hAnsi="Times New Roman" w:cs="Times New Roman"/>
            <w:sz w:val="28"/>
            <w:szCs w:val="28"/>
            <w:shd w:val="clear" w:color="auto" w:fill="FFFFFF"/>
          </w:rPr>
          <w:t>https://www.oecd-ilibrary.org/</w:t>
        </w:r>
      </w:hyperlink>
    </w:p>
    <w:p w14:paraId="3BF7C3E4" w14:textId="358FBE82"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CD7F09">
        <w:rPr>
          <w:rFonts w:ascii="Times New Roman" w:eastAsia="Calibri" w:hAnsi="Times New Roman" w:cs="Times New Roman"/>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1785D" w:rsidRPr="00CD7F09">
        <w:rPr>
          <w:rFonts w:ascii="Times New Roman" w:eastAsia="Calibri" w:hAnsi="Times New Roman" w:cs="Times New Roman"/>
          <w:color w:val="000000"/>
          <w:sz w:val="28"/>
          <w:szCs w:val="28"/>
          <w:lang w:eastAsia="en-US"/>
        </w:rPr>
        <w:t>управления» http://eduvideo.online/</w:t>
      </w:r>
    </w:p>
    <w:p w14:paraId="2B22E436" w14:textId="77777777" w:rsidR="005A282A" w:rsidRPr="00CD7F09" w:rsidRDefault="005A282A" w:rsidP="005A282A">
      <w:pPr>
        <w:numPr>
          <w:ilvl w:val="0"/>
          <w:numId w:val="49"/>
        </w:numPr>
        <w:tabs>
          <w:tab w:val="left" w:pos="851"/>
        </w:tabs>
        <w:spacing w:after="0" w:line="360" w:lineRule="auto"/>
        <w:ind w:left="0" w:firstLine="709"/>
        <w:contextualSpacing/>
        <w:jc w:val="both"/>
        <w:rPr>
          <w:rFonts w:ascii="Times New Roman" w:eastAsia="Calibri" w:hAnsi="Times New Roman" w:cs="Times New Roman"/>
          <w:bCs/>
          <w:sz w:val="28"/>
          <w:szCs w:val="28"/>
          <w:lang w:eastAsia="en-US"/>
        </w:rPr>
      </w:pPr>
      <w:r w:rsidRPr="00CD7F09">
        <w:rPr>
          <w:rFonts w:ascii="Times New Roman" w:eastAsia="Calibri" w:hAnsi="Times New Roman" w:cs="Times New Roman"/>
          <w:color w:val="000000"/>
          <w:sz w:val="28"/>
          <w:szCs w:val="28"/>
          <w:lang w:eastAsia="en-US"/>
        </w:rPr>
        <w:t xml:space="preserve">База данных научных журналов издательства Wiley </w:t>
      </w:r>
      <w:hyperlink r:id="rId28" w:history="1">
        <w:r w:rsidRPr="00CD7F09">
          <w:rPr>
            <w:rFonts w:ascii="Times New Roman" w:eastAsia="Calibri" w:hAnsi="Times New Roman" w:cs="Times New Roman"/>
            <w:sz w:val="28"/>
            <w:szCs w:val="28"/>
            <w:lang w:eastAsia="en-US"/>
          </w:rPr>
          <w:t>https://onlinelibrary.wiley.com/</w:t>
        </w:r>
      </w:hyperlink>
    </w:p>
    <w:p w14:paraId="590E3432"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 xml:space="preserve">10. </w:t>
      </w:r>
      <w:bookmarkStart w:id="29" w:name="_Toc415149569"/>
      <w:bookmarkStart w:id="30" w:name="_Toc447808552"/>
      <w:r w:rsidRPr="007B6A64">
        <w:rPr>
          <w:rFonts w:ascii="Times New Roman" w:hAnsi="Times New Roman"/>
          <w:sz w:val="28"/>
          <w:szCs w:val="28"/>
        </w:rPr>
        <w:t>Методические указания для обучающихся по освоению дисциплины</w:t>
      </w:r>
      <w:bookmarkEnd w:id="22"/>
      <w:bookmarkEnd w:id="23"/>
      <w:bookmarkEnd w:id="24"/>
      <w:bookmarkEnd w:id="29"/>
      <w:bookmarkEnd w:id="30"/>
    </w:p>
    <w:p w14:paraId="10F53FFA" w14:textId="77777777" w:rsidR="00D50539" w:rsidRPr="007B6A64" w:rsidRDefault="00D50539" w:rsidP="00D50539">
      <w:pPr>
        <w:tabs>
          <w:tab w:val="left" w:pos="1134"/>
        </w:tabs>
        <w:spacing w:after="0" w:line="360" w:lineRule="auto"/>
        <w:ind w:firstLine="709"/>
        <w:jc w:val="both"/>
        <w:rPr>
          <w:rFonts w:ascii="Times New Roman" w:hAnsi="Times New Roman"/>
          <w:b/>
          <w:sz w:val="28"/>
          <w:szCs w:val="28"/>
        </w:rPr>
      </w:pPr>
      <w:bookmarkStart w:id="31" w:name="_Toc421013511"/>
      <w:bookmarkStart w:id="32" w:name="_Toc447808553"/>
      <w:bookmarkStart w:id="33" w:name="_Toc505331881"/>
      <w:r w:rsidRPr="007B6A64">
        <w:rPr>
          <w:rFonts w:ascii="Times New Roman" w:hAnsi="Times New Roman"/>
          <w:b/>
          <w:sz w:val="28"/>
          <w:szCs w:val="28"/>
        </w:rPr>
        <w:t>Рекомендации по подготовке к лекциям и семинарским занятиям.</w:t>
      </w:r>
    </w:p>
    <w:p w14:paraId="2BA41D2F" w14:textId="77777777" w:rsidR="00D50539" w:rsidRPr="007B6A64" w:rsidRDefault="00D50539" w:rsidP="00FE2D0F">
      <w:pPr>
        <w:tabs>
          <w:tab w:val="left" w:pos="1134"/>
        </w:tabs>
        <w:spacing w:after="0" w:line="336" w:lineRule="auto"/>
        <w:ind w:firstLine="709"/>
        <w:jc w:val="both"/>
        <w:rPr>
          <w:rFonts w:ascii="Times New Roman" w:hAnsi="Times New Roman"/>
          <w:sz w:val="28"/>
          <w:szCs w:val="28"/>
        </w:rPr>
      </w:pPr>
      <w:r w:rsidRPr="007B6A64">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6A44FC" w:rsidRPr="007B6A64">
        <w:rPr>
          <w:rFonts w:ascii="Times New Roman" w:hAnsi="Times New Roman"/>
          <w:sz w:val="28"/>
          <w:szCs w:val="28"/>
        </w:rPr>
        <w:t>литературе, так</w:t>
      </w:r>
      <w:r w:rsidRPr="007B6A64">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20052DD"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следует:</w:t>
      </w:r>
    </w:p>
    <w:p w14:paraId="7177CA5D"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lastRenderedPageBreak/>
        <w:t xml:space="preserve"> </w:t>
      </w:r>
      <w:r w:rsidR="0053498E" w:rsidRPr="007B6A64">
        <w:rPr>
          <w:rFonts w:ascii="Times New Roman" w:hAnsi="Times New Roman"/>
          <w:sz w:val="28"/>
          <w:szCs w:val="28"/>
        </w:rPr>
        <w:t>Изучать рекомендованную</w:t>
      </w:r>
      <w:r w:rsidRPr="007B6A64">
        <w:rPr>
          <w:rFonts w:ascii="Times New Roman" w:hAnsi="Times New Roman"/>
          <w:sz w:val="28"/>
          <w:szCs w:val="28"/>
        </w:rPr>
        <w:t xml:space="preserve"> преподавателем литературу к конкретному занятию;</w:t>
      </w:r>
    </w:p>
    <w:p w14:paraId="1B9B4913"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F4F17F9"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3498E" w:rsidRPr="007B6A64">
        <w:rPr>
          <w:rFonts w:ascii="Times New Roman" w:hAnsi="Times New Roman"/>
          <w:sz w:val="28"/>
          <w:szCs w:val="28"/>
        </w:rPr>
        <w:t>материалы периодической печати,</w:t>
      </w:r>
      <w:r w:rsidRPr="007B6A64">
        <w:rPr>
          <w:rFonts w:ascii="Times New Roman" w:hAnsi="Times New Roman"/>
          <w:sz w:val="28"/>
          <w:szCs w:val="28"/>
        </w:rPr>
        <w:t xml:space="preserve"> и интернет ресурсы;</w:t>
      </w:r>
    </w:p>
    <w:p w14:paraId="08577C88"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F51356A"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в ходе семинара активно участвовать в рабочей группе по выполнению предложенного задания, готовить краткие, четкие выступления, участвовать в обсуждении докладов и результатов;</w:t>
      </w:r>
    </w:p>
    <w:p w14:paraId="097AEC57"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BC98E5C"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674793"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p>
    <w:p w14:paraId="2B319850"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Формы семинарских занятий, проводимых в интерактивной форме:</w:t>
      </w:r>
    </w:p>
    <w:p w14:paraId="28ACFA99"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1. Дискуссия</w:t>
      </w:r>
    </w:p>
    <w:p w14:paraId="0F1688A4"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Дискуссия состоит из трех этапов:</w:t>
      </w:r>
    </w:p>
    <w:p w14:paraId="6E84B2D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w:t>
      </w:r>
      <w:r w:rsidRPr="007B6A64">
        <w:rPr>
          <w:rFonts w:ascii="Times New Roman" w:hAnsi="Times New Roman"/>
          <w:sz w:val="28"/>
          <w:szCs w:val="28"/>
        </w:rPr>
        <w:lastRenderedPageBreak/>
        <w:t>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73CF1729"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AB86D5D"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начать обмен мнениями;</w:t>
      </w:r>
    </w:p>
    <w:p w14:paraId="40487129"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62A0CB5"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не уходить от темы;</w:t>
      </w:r>
    </w:p>
    <w:p w14:paraId="06365B4B" w14:textId="77777777" w:rsidR="00D50539" w:rsidRPr="007B6A64" w:rsidRDefault="00D50539" w:rsidP="00FE2D0F">
      <w:pPr>
        <w:pStyle w:val="a7"/>
        <w:numPr>
          <w:ilvl w:val="0"/>
          <w:numId w:val="37"/>
        </w:numPr>
        <w:tabs>
          <w:tab w:val="left" w:pos="993"/>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E58F00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В конце дискуссии у студентов есть право самим оценить свою работу (рефлексия).</w:t>
      </w:r>
    </w:p>
    <w:p w14:paraId="64FE68E8"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F0B770F"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sz w:val="28"/>
          <w:szCs w:val="28"/>
        </w:rPr>
      </w:pPr>
      <w:r w:rsidRPr="007B6A64">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4"/>
    <w:p w14:paraId="45E327B5" w14:textId="77777777" w:rsidR="00D50539" w:rsidRPr="007B6A64" w:rsidRDefault="00D50539" w:rsidP="00FE2D0F">
      <w:pPr>
        <w:pStyle w:val="a7"/>
        <w:tabs>
          <w:tab w:val="left" w:pos="1134"/>
        </w:tabs>
        <w:spacing w:after="0" w:line="336" w:lineRule="auto"/>
        <w:ind w:left="0" w:firstLine="709"/>
        <w:jc w:val="both"/>
        <w:rPr>
          <w:rFonts w:ascii="Times New Roman" w:hAnsi="Times New Roman"/>
          <w:b/>
          <w:sz w:val="28"/>
          <w:szCs w:val="28"/>
        </w:rPr>
      </w:pPr>
      <w:r w:rsidRPr="007B6A64">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6771981" w14:textId="5448F604"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«Управление инвестиционным портфелем компании» предусмотрены подготовка к семинарским и практическим занятиям, написание контрольной работы, подготовка к </w:t>
      </w:r>
      <w:r w:rsidR="00633D30" w:rsidRPr="007B6A64">
        <w:rPr>
          <w:rFonts w:ascii="Times New Roman" w:hAnsi="Times New Roman"/>
          <w:sz w:val="28"/>
          <w:szCs w:val="28"/>
        </w:rPr>
        <w:t>экзамену</w:t>
      </w:r>
      <w:r w:rsidRPr="007B6A64">
        <w:rPr>
          <w:rFonts w:ascii="Times New Roman" w:hAnsi="Times New Roman"/>
          <w:sz w:val="28"/>
          <w:szCs w:val="28"/>
        </w:rPr>
        <w:t>.</w:t>
      </w:r>
    </w:p>
    <w:p w14:paraId="121A4009"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lastRenderedPageBreak/>
        <w:t xml:space="preserve">По каждой теме учебной дисциплины студентам предлагается перечень заданий для самостоятельной работы. </w:t>
      </w:r>
    </w:p>
    <w:p w14:paraId="14174867" w14:textId="77777777" w:rsidR="00D50539" w:rsidRPr="007B6A64" w:rsidRDefault="00D50539" w:rsidP="00FE2D0F">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7B6A64">
        <w:rPr>
          <w:rFonts w:ascii="Times New Roman" w:hAnsi="Times New Roman"/>
          <w:sz w:val="28"/>
          <w:szCs w:val="28"/>
        </w:rPr>
        <w:t>К выполнению заданий для самостоятельной работы предъявляются следующие требования: задания</w:t>
      </w:r>
      <w:r w:rsidRPr="007B6A64">
        <w:rPr>
          <w:rFonts w:ascii="Times New Roman" w:hAnsi="Times New Roman"/>
          <w:sz w:val="28"/>
          <w:szCs w:val="28"/>
        </w:rPr>
        <w:tab/>
        <w:t xml:space="preserve"> должны</w:t>
      </w:r>
      <w:r w:rsidRPr="007B6A64">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5C41548F" w14:textId="77777777" w:rsidR="00D50539" w:rsidRPr="007B6A64" w:rsidRDefault="00D50539" w:rsidP="00FE2D0F">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Студентам следует:</w:t>
      </w:r>
    </w:p>
    <w:p w14:paraId="5155D42E"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руководствоваться графиком самостоятельной работы, определенным РПД;</w:t>
      </w:r>
    </w:p>
    <w:p w14:paraId="64B9C791" w14:textId="77777777" w:rsidR="00D50539" w:rsidRPr="007B6A64" w:rsidRDefault="00D50539" w:rsidP="00FE2D0F">
      <w:pPr>
        <w:pStyle w:val="8"/>
        <w:numPr>
          <w:ilvl w:val="0"/>
          <w:numId w:val="36"/>
        </w:numPr>
        <w:shd w:val="clear" w:color="auto" w:fill="auto"/>
        <w:tabs>
          <w:tab w:val="left" w:pos="993"/>
          <w:tab w:val="left" w:pos="1134"/>
        </w:tabs>
        <w:spacing w:before="0" w:after="0" w:line="336" w:lineRule="auto"/>
        <w:ind w:firstLine="709"/>
        <w:rPr>
          <w:rFonts w:ascii="Times New Roman" w:hAnsi="Times New Roman"/>
          <w:sz w:val="28"/>
          <w:szCs w:val="28"/>
        </w:rPr>
      </w:pPr>
      <w:r w:rsidRPr="007B6A64">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2A043B" w14:textId="3C02149E"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 xml:space="preserve">- использовать при подготовке нормативные документы Финансового университета, </w:t>
      </w:r>
      <w:r w:rsidR="00512EA2" w:rsidRPr="007B6A64">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B6A64">
        <w:rPr>
          <w:rFonts w:ascii="Times New Roman" w:hAnsi="Times New Roman"/>
          <w:sz w:val="28"/>
          <w:szCs w:val="28"/>
        </w:rPr>
        <w:t>.</w:t>
      </w:r>
    </w:p>
    <w:p w14:paraId="54F11D41" w14:textId="77777777"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FC2DF1" w14:textId="77777777" w:rsidR="00D50539" w:rsidRPr="007B6A64" w:rsidRDefault="00D50539" w:rsidP="00FE2D0F">
      <w:pPr>
        <w:pStyle w:val="af4"/>
        <w:tabs>
          <w:tab w:val="left" w:pos="993"/>
          <w:tab w:val="left" w:pos="1134"/>
        </w:tabs>
        <w:spacing w:line="336" w:lineRule="auto"/>
        <w:ind w:firstLine="709"/>
        <w:jc w:val="both"/>
        <w:rPr>
          <w:rFonts w:ascii="Times New Roman" w:hAnsi="Times New Roman"/>
          <w:sz w:val="28"/>
          <w:szCs w:val="28"/>
        </w:rPr>
      </w:pPr>
      <w:r w:rsidRPr="007B6A64">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57B3C89" w14:textId="76EAADD3" w:rsidR="00D50539" w:rsidRPr="007B6A64" w:rsidRDefault="00D50539" w:rsidP="00FE2D0F">
      <w:pPr>
        <w:tabs>
          <w:tab w:val="left" w:pos="993"/>
          <w:tab w:val="left" w:pos="1134"/>
        </w:tabs>
        <w:spacing w:after="0" w:line="336" w:lineRule="auto"/>
        <w:ind w:firstLine="709"/>
        <w:jc w:val="both"/>
        <w:rPr>
          <w:rFonts w:ascii="Times New Roman" w:hAnsi="Times New Roman"/>
          <w:sz w:val="28"/>
          <w:szCs w:val="28"/>
        </w:rPr>
      </w:pPr>
      <w:r w:rsidRPr="007B6A64">
        <w:rPr>
          <w:rFonts w:ascii="Times New Roman" w:hAnsi="Times New Roman"/>
          <w:sz w:val="28"/>
          <w:szCs w:val="28"/>
        </w:rPr>
        <w:t xml:space="preserve">При подготовке к </w:t>
      </w:r>
      <w:r w:rsidR="009D71E0" w:rsidRPr="007B6A64">
        <w:rPr>
          <w:rFonts w:ascii="Times New Roman" w:hAnsi="Times New Roman"/>
          <w:sz w:val="28"/>
          <w:szCs w:val="28"/>
        </w:rPr>
        <w:t>экзамену</w:t>
      </w:r>
      <w:r w:rsidRPr="007B6A64">
        <w:rPr>
          <w:rFonts w:ascii="Times New Roman" w:hAnsi="Times New Roman"/>
          <w:sz w:val="28"/>
          <w:szCs w:val="28"/>
        </w:rPr>
        <w:t xml:space="preserve"> необходимо внимательно </w:t>
      </w:r>
      <w:r w:rsidR="006A44FC" w:rsidRPr="007B6A64">
        <w:rPr>
          <w:rFonts w:ascii="Times New Roman" w:hAnsi="Times New Roman"/>
          <w:sz w:val="28"/>
          <w:szCs w:val="28"/>
        </w:rPr>
        <w:t>рассматривать соответствующие</w:t>
      </w:r>
      <w:r w:rsidRPr="007B6A64">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3CE2046"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bookmarkStart w:id="35" w:name="_Toc19101295"/>
      <w:bookmarkStart w:id="36" w:name="_Toc21110392"/>
      <w:r w:rsidRPr="007B6A64">
        <w:rPr>
          <w:rFonts w:ascii="Times New Roman" w:hAnsi="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r w:rsidRPr="007B6A64">
        <w:rPr>
          <w:rFonts w:ascii="Times New Roman" w:hAnsi="Times New Roman"/>
          <w:sz w:val="28"/>
          <w:szCs w:val="28"/>
        </w:rPr>
        <w:t>.</w:t>
      </w:r>
      <w:bookmarkEnd w:id="35"/>
      <w:bookmarkEnd w:id="36"/>
    </w:p>
    <w:p w14:paraId="15B8E25E"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7" w:name="_Toc531614950"/>
      <w:bookmarkStart w:id="38" w:name="_Toc531686467"/>
      <w:bookmarkStart w:id="39" w:name="_Toc19101296"/>
      <w:bookmarkStart w:id="40" w:name="_Toc21110393"/>
      <w:r w:rsidRPr="007B6A64">
        <w:rPr>
          <w:rFonts w:ascii="Times New Roman" w:eastAsia="Times New Roman" w:hAnsi="Times New Roman" w:cs="Times New Roman"/>
          <w:b/>
          <w:bCs/>
          <w:kern w:val="32"/>
          <w:sz w:val="28"/>
          <w:szCs w:val="28"/>
        </w:rPr>
        <w:t>11. 1. Комплект лицензионного программного обеспечения:</w:t>
      </w:r>
      <w:bookmarkEnd w:id="37"/>
      <w:bookmarkEnd w:id="38"/>
      <w:bookmarkEnd w:id="39"/>
      <w:bookmarkEnd w:id="40"/>
    </w:p>
    <w:p w14:paraId="70D0E7D1" w14:textId="77777777" w:rsidR="00D50539" w:rsidRPr="007B6A64" w:rsidRDefault="00D50539" w:rsidP="00D50539">
      <w:pPr>
        <w:spacing w:after="0" w:line="360" w:lineRule="auto"/>
        <w:ind w:firstLine="709"/>
        <w:jc w:val="both"/>
        <w:rPr>
          <w:rFonts w:ascii="Times New Roman" w:hAnsi="Times New Roman" w:cs="Times New Roman"/>
          <w:sz w:val="28"/>
          <w:szCs w:val="28"/>
        </w:rPr>
      </w:pPr>
      <w:bookmarkStart w:id="41" w:name="_Toc531614951"/>
      <w:bookmarkStart w:id="42" w:name="_Toc531686468"/>
      <w:r w:rsidRPr="007B6A64">
        <w:rPr>
          <w:rFonts w:ascii="Times New Roman" w:hAnsi="Times New Roman" w:cs="Times New Roman"/>
          <w:sz w:val="28"/>
          <w:szCs w:val="28"/>
        </w:rPr>
        <w:t>1. Windows, Microsoft  Office.</w:t>
      </w:r>
      <w:bookmarkEnd w:id="41"/>
      <w:bookmarkEnd w:id="42"/>
    </w:p>
    <w:p w14:paraId="195A3B8F" w14:textId="5C447063" w:rsidR="00D50539" w:rsidRPr="007B6A64" w:rsidRDefault="00D50539" w:rsidP="00D50539">
      <w:pPr>
        <w:spacing w:after="0" w:line="360" w:lineRule="auto"/>
        <w:ind w:firstLine="709"/>
        <w:jc w:val="both"/>
        <w:rPr>
          <w:rFonts w:ascii="Times New Roman" w:hAnsi="Times New Roman" w:cs="Times New Roman"/>
          <w:sz w:val="28"/>
          <w:szCs w:val="28"/>
        </w:rPr>
      </w:pPr>
      <w:bookmarkStart w:id="43" w:name="_Toc531614952"/>
      <w:bookmarkStart w:id="44" w:name="_Toc531686469"/>
      <w:r w:rsidRPr="007B6A64">
        <w:rPr>
          <w:rFonts w:ascii="Times New Roman" w:hAnsi="Times New Roman" w:cs="Times New Roman"/>
          <w:sz w:val="28"/>
          <w:szCs w:val="28"/>
        </w:rPr>
        <w:t xml:space="preserve">2. </w:t>
      </w:r>
      <w:r w:rsidR="008310AA" w:rsidRPr="007B6A64">
        <w:rPr>
          <w:rFonts w:ascii="Times New Roman" w:hAnsi="Times New Roman" w:cs="Times New Roman"/>
          <w:webHidden/>
          <w:sz w:val="28"/>
          <w:szCs w:val="28"/>
        </w:rPr>
        <w:t xml:space="preserve">Антивирус </w:t>
      </w:r>
      <w:r w:rsidR="008310AA" w:rsidRPr="007B6A64">
        <w:rPr>
          <w:rFonts w:ascii="Times New Roman" w:hAnsi="Times New Roman" w:cs="Times New Roman"/>
          <w:sz w:val="28"/>
          <w:szCs w:val="28"/>
        </w:rPr>
        <w:t xml:space="preserve">Kaspersky. </w:t>
      </w:r>
      <w:bookmarkEnd w:id="43"/>
      <w:bookmarkEnd w:id="44"/>
    </w:p>
    <w:p w14:paraId="35AB8F87"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5" w:name="_Toc531614953"/>
      <w:bookmarkStart w:id="46" w:name="_Toc531686470"/>
      <w:bookmarkStart w:id="47" w:name="_Toc19101297"/>
      <w:bookmarkStart w:id="48" w:name="_Toc21110394"/>
      <w:r w:rsidRPr="007B6A64">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5"/>
      <w:bookmarkEnd w:id="46"/>
      <w:bookmarkEnd w:id="47"/>
      <w:bookmarkEnd w:id="48"/>
    </w:p>
    <w:p w14:paraId="11ADF8D3"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1. Информационно-правовая система «Гарант»</w:t>
      </w:r>
    </w:p>
    <w:p w14:paraId="5A2F74C4" w14:textId="7777777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2. Информационно-правовая система «Консультант Плюс»</w:t>
      </w:r>
    </w:p>
    <w:p w14:paraId="7D8B9309" w14:textId="63C11F37" w:rsidR="00D50539" w:rsidRPr="007B6A64"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3</w:t>
      </w:r>
      <w:r w:rsidR="00776074">
        <w:rPr>
          <w:rFonts w:ascii="Times New Roman" w:eastAsia="TimesNewRomanPSMT" w:hAnsi="Times New Roman" w:cs="Times New Roman"/>
          <w:sz w:val="28"/>
          <w:szCs w:val="28"/>
        </w:rPr>
        <w:t>.</w:t>
      </w:r>
      <w:r w:rsidRPr="007B6A64">
        <w:rPr>
          <w:rFonts w:ascii="Times New Roman" w:eastAsia="TimesNewRomanPSMT" w:hAnsi="Times New Roman" w:cs="Times New Roman"/>
          <w:sz w:val="28"/>
          <w:szCs w:val="28"/>
        </w:rPr>
        <w:t xml:space="preserve"> Электронная энциклопедия: </w:t>
      </w:r>
      <w:hyperlink r:id="rId29" w:history="1">
        <w:r w:rsidRPr="007B6A64">
          <w:rPr>
            <w:rFonts w:ascii="Times New Roman" w:eastAsia="TimesNewRomanPSMT" w:hAnsi="Times New Roman" w:cs="Times New Roman"/>
            <w:sz w:val="28"/>
            <w:szCs w:val="28"/>
          </w:rPr>
          <w:t>http://ru.wikipedia.org/wiki/Wiki</w:t>
        </w:r>
      </w:hyperlink>
    </w:p>
    <w:p w14:paraId="6E94B109" w14:textId="3EF04B64" w:rsidR="00D50539" w:rsidRPr="007B6A64" w:rsidRDefault="0021785D"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4</w:t>
      </w:r>
      <w:r w:rsidR="00D50539" w:rsidRPr="007B6A64">
        <w:rPr>
          <w:rFonts w:ascii="Times New Roman" w:eastAsia="TimesNewRomanPSMT" w:hAnsi="Times New Roman" w:cs="Times New Roman"/>
          <w:sz w:val="28"/>
          <w:szCs w:val="28"/>
        </w:rPr>
        <w:t>. Система комплексного раскрытия информации «СКРИН» -http://www.skrin.ru/</w:t>
      </w:r>
    </w:p>
    <w:p w14:paraId="59588E58" w14:textId="3A645A40" w:rsidR="00D50539" w:rsidRPr="007B6A64" w:rsidRDefault="0021785D" w:rsidP="00D50539">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00D50539" w:rsidRPr="007B6A64">
        <w:rPr>
          <w:rFonts w:ascii="Times New Roman" w:eastAsia="TimesNewRomanPSMT" w:hAnsi="Times New Roman" w:cs="Times New Roman"/>
          <w:sz w:val="28"/>
          <w:szCs w:val="28"/>
        </w:rPr>
        <w:t>. ITeam-Технологии корпоративного управления -</w:t>
      </w:r>
    </w:p>
    <w:p w14:paraId="3559AB59" w14:textId="77777777" w:rsidR="00D50539" w:rsidRPr="007B6A6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7B6A64">
        <w:rPr>
          <w:rFonts w:ascii="Times New Roman" w:eastAsia="TimesNewRomanPSMT" w:hAnsi="Times New Roman" w:cs="Times New Roman"/>
          <w:sz w:val="28"/>
          <w:szCs w:val="28"/>
        </w:rPr>
        <w:t>http://www.iteam.ru/publications/strategy/</w:t>
      </w:r>
    </w:p>
    <w:p w14:paraId="4C0F45F4" w14:textId="203C47A1" w:rsidR="00D50539" w:rsidRPr="007B6A64" w:rsidRDefault="0021785D"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00D50539" w:rsidRPr="007B6A64">
        <w:rPr>
          <w:rFonts w:ascii="Times New Roman" w:eastAsia="TimesNewRomanPSMT" w:hAnsi="Times New Roman" w:cs="Times New Roman"/>
          <w:sz w:val="28"/>
          <w:szCs w:val="28"/>
        </w:rPr>
        <w:t>. Управление инвестициями, - http://investor2.ru/</w:t>
      </w:r>
    </w:p>
    <w:p w14:paraId="00FB8C91" w14:textId="2FAF7228" w:rsidR="00D50539" w:rsidRPr="007B6A64" w:rsidRDefault="0021785D"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00D50539" w:rsidRPr="007B6A64">
        <w:rPr>
          <w:rFonts w:ascii="Times New Roman" w:eastAsia="TimesNewRomanPSMT" w:hAnsi="Times New Roman" w:cs="Times New Roman"/>
          <w:sz w:val="28"/>
          <w:szCs w:val="28"/>
        </w:rPr>
        <w:t xml:space="preserve">. Официальный сайт РосБизнесКонсалтинг: </w:t>
      </w:r>
      <w:hyperlink r:id="rId30" w:history="1">
        <w:r w:rsidR="00D50539" w:rsidRPr="007B6A64">
          <w:rPr>
            <w:rStyle w:val="aa"/>
            <w:rFonts w:ascii="Times New Roman" w:eastAsia="TimesNewRomanPSMT" w:hAnsi="Times New Roman"/>
            <w:color w:val="auto"/>
            <w:sz w:val="28"/>
            <w:szCs w:val="28"/>
          </w:rPr>
          <w:t>http://www.rbk.ru</w:t>
        </w:r>
      </w:hyperlink>
      <w:r w:rsidR="00D50539" w:rsidRPr="007B6A64">
        <w:rPr>
          <w:rFonts w:ascii="Times New Roman" w:eastAsia="TimesNewRomanPSMT" w:hAnsi="Times New Roman" w:cs="Times New Roman"/>
          <w:sz w:val="28"/>
          <w:szCs w:val="28"/>
        </w:rPr>
        <w:t>.</w:t>
      </w:r>
    </w:p>
    <w:p w14:paraId="4D4C51DE" w14:textId="77777777" w:rsidR="00D50539" w:rsidRPr="007B6A64"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9" w:name="_Toc19101298"/>
      <w:bookmarkStart w:id="50" w:name="_Toc21110395"/>
      <w:r w:rsidRPr="007B6A64">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9"/>
      <w:bookmarkEnd w:id="50"/>
    </w:p>
    <w:p w14:paraId="03ED9E86" w14:textId="77777777" w:rsidR="006A44FC" w:rsidRPr="007B6A64" w:rsidRDefault="006A44FC" w:rsidP="006A44FC">
      <w:pPr>
        <w:spacing w:after="0" w:line="360" w:lineRule="auto"/>
        <w:ind w:firstLine="709"/>
        <w:jc w:val="both"/>
        <w:rPr>
          <w:rFonts w:ascii="Times New Roman" w:hAnsi="Times New Roman" w:cs="Times New Roman"/>
          <w:sz w:val="28"/>
          <w:szCs w:val="28"/>
        </w:rPr>
      </w:pPr>
      <w:bookmarkStart w:id="51" w:name="_Toc505331882"/>
      <w:bookmarkStart w:id="52" w:name="_Toc19101299"/>
      <w:bookmarkStart w:id="53" w:name="_Toc21110396"/>
      <w:r w:rsidRPr="007B6A64">
        <w:rPr>
          <w:rFonts w:ascii="Times New Roman" w:eastAsia="Times New Roman" w:hAnsi="Times New Roman" w:cs="Times New Roman"/>
          <w:bCs/>
          <w:kern w:val="32"/>
          <w:sz w:val="28"/>
          <w:szCs w:val="28"/>
        </w:rPr>
        <w:t>Сертифицированные программные и аппаратные средства защиты информации</w:t>
      </w:r>
      <w:r w:rsidRPr="007B6A64">
        <w:rPr>
          <w:rFonts w:ascii="Times New Roman" w:hAnsi="Times New Roman" w:cs="Times New Roman"/>
          <w:sz w:val="28"/>
          <w:szCs w:val="28"/>
        </w:rPr>
        <w:t xml:space="preserve"> не используются.</w:t>
      </w:r>
    </w:p>
    <w:p w14:paraId="4DE736B2" w14:textId="77777777" w:rsidR="00D50539" w:rsidRPr="007B6A64" w:rsidRDefault="00D50539" w:rsidP="00D50539">
      <w:pPr>
        <w:pStyle w:val="1"/>
        <w:spacing w:before="0" w:after="0" w:line="360" w:lineRule="auto"/>
        <w:ind w:firstLine="709"/>
        <w:jc w:val="both"/>
        <w:rPr>
          <w:rFonts w:ascii="Times New Roman" w:hAnsi="Times New Roman"/>
          <w:sz w:val="28"/>
          <w:szCs w:val="28"/>
        </w:rPr>
      </w:pPr>
      <w:r w:rsidRPr="007B6A6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1"/>
      <w:r w:rsidRPr="007B6A64">
        <w:rPr>
          <w:rFonts w:ascii="Times New Roman" w:hAnsi="Times New Roman"/>
          <w:sz w:val="28"/>
          <w:szCs w:val="28"/>
        </w:rPr>
        <w:t>.</w:t>
      </w:r>
      <w:bookmarkEnd w:id="52"/>
      <w:bookmarkEnd w:id="53"/>
    </w:p>
    <w:p w14:paraId="3A2A3776" w14:textId="77777777" w:rsidR="00D50539" w:rsidRPr="007B6A64" w:rsidRDefault="00D50539" w:rsidP="00D50539">
      <w:pPr>
        <w:pStyle w:val="a7"/>
        <w:spacing w:after="0" w:line="360" w:lineRule="auto"/>
        <w:ind w:left="0" w:firstLine="709"/>
        <w:jc w:val="both"/>
        <w:rPr>
          <w:rFonts w:ascii="Times New Roman" w:hAnsi="Times New Roman" w:cs="Times New Roman"/>
          <w:sz w:val="28"/>
          <w:szCs w:val="28"/>
        </w:rPr>
      </w:pPr>
      <w:r w:rsidRPr="007B6A6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w:t>
      </w:r>
      <w:r w:rsidR="0053498E" w:rsidRPr="007B6A64">
        <w:rPr>
          <w:rFonts w:ascii="Times New Roman" w:hAnsi="Times New Roman" w:cs="Times New Roman"/>
          <w:sz w:val="28"/>
          <w:szCs w:val="28"/>
        </w:rPr>
        <w:t>занятий необходим</w:t>
      </w:r>
      <w:r w:rsidRPr="007B6A64">
        <w:rPr>
          <w:rFonts w:ascii="Times New Roman" w:hAnsi="Times New Roman" w:cs="Times New Roman"/>
          <w:sz w:val="28"/>
          <w:szCs w:val="28"/>
        </w:rPr>
        <w:t xml:space="preserve"> компьютерный класс с установленным </w:t>
      </w:r>
      <w:r w:rsidRPr="007B6A64">
        <w:rPr>
          <w:rFonts w:ascii="Times New Roman" w:hAnsi="Times New Roman" w:cs="Times New Roman"/>
          <w:sz w:val="28"/>
          <w:szCs w:val="28"/>
          <w:lang w:val="en-US"/>
        </w:rPr>
        <w:t>MS</w:t>
      </w:r>
      <w:r w:rsidRPr="007B6A64">
        <w:rPr>
          <w:rFonts w:ascii="Times New Roman" w:hAnsi="Times New Roman" w:cs="Times New Roman"/>
          <w:sz w:val="28"/>
          <w:szCs w:val="28"/>
        </w:rPr>
        <w:t xml:space="preserve"> </w:t>
      </w:r>
      <w:r w:rsidRPr="007B6A64">
        <w:rPr>
          <w:rFonts w:ascii="Times New Roman" w:hAnsi="Times New Roman" w:cs="Times New Roman"/>
          <w:sz w:val="28"/>
          <w:szCs w:val="28"/>
          <w:lang w:val="en-US"/>
        </w:rPr>
        <w:t>Excel</w:t>
      </w:r>
      <w:r w:rsidRPr="007B6A64">
        <w:rPr>
          <w:rFonts w:ascii="Times New Roman" w:hAnsi="Times New Roman" w:cs="Times New Roman"/>
          <w:sz w:val="28"/>
          <w:szCs w:val="28"/>
        </w:rPr>
        <w:t>.</w:t>
      </w:r>
    </w:p>
    <w:p w14:paraId="009E79D2" w14:textId="77777777" w:rsidR="00D01FF9" w:rsidRPr="007B6A64" w:rsidRDefault="00D01FF9" w:rsidP="00912424">
      <w:pPr>
        <w:pStyle w:val="a7"/>
        <w:ind w:left="284" w:firstLine="76"/>
        <w:rPr>
          <w:rFonts w:ascii="Times New Roman" w:hAnsi="Times New Roman" w:cs="Times New Roman"/>
          <w:sz w:val="28"/>
          <w:szCs w:val="28"/>
        </w:rPr>
      </w:pPr>
    </w:p>
    <w:sectPr w:rsidR="00D01FF9" w:rsidRPr="007B6A64" w:rsidSect="00E4518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3C928" w14:textId="77777777" w:rsidR="0011760D" w:rsidRDefault="0011760D" w:rsidP="003A73E5">
      <w:pPr>
        <w:spacing w:after="0" w:line="240" w:lineRule="auto"/>
      </w:pPr>
      <w:r>
        <w:separator/>
      </w:r>
    </w:p>
  </w:endnote>
  <w:endnote w:type="continuationSeparator" w:id="0">
    <w:p w14:paraId="3553D5A2" w14:textId="77777777" w:rsidR="0011760D" w:rsidRDefault="0011760D"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D49024F" w14:textId="176FDFAA" w:rsidR="00403D72" w:rsidRDefault="00403D72" w:rsidP="00391DE8">
        <w:pPr>
          <w:pStyle w:val="af2"/>
          <w:jc w:val="center"/>
        </w:pPr>
        <w:r>
          <w:fldChar w:fldCharType="begin"/>
        </w:r>
        <w:r>
          <w:instrText>PAGE   \* MERGEFORMAT</w:instrText>
        </w:r>
        <w:r>
          <w:fldChar w:fldCharType="separate"/>
        </w:r>
        <w:r w:rsidR="00F20E94">
          <w:rPr>
            <w:noProof/>
          </w:rPr>
          <w:t>1</w:t>
        </w:r>
        <w:r>
          <w:fldChar w:fldCharType="end"/>
        </w:r>
      </w:p>
    </w:sdtContent>
  </w:sdt>
  <w:p w14:paraId="54EA6FDB" w14:textId="77777777" w:rsidR="00403D72" w:rsidRDefault="00403D7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83C23" w14:textId="77777777" w:rsidR="0011760D" w:rsidRDefault="0011760D" w:rsidP="003A73E5">
      <w:pPr>
        <w:spacing w:after="0" w:line="240" w:lineRule="auto"/>
      </w:pPr>
      <w:r>
        <w:separator/>
      </w:r>
    </w:p>
  </w:footnote>
  <w:footnote w:type="continuationSeparator" w:id="0">
    <w:p w14:paraId="05F7262A" w14:textId="77777777" w:rsidR="0011760D" w:rsidRDefault="0011760D"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4F2570A"/>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3F0001F"/>
    <w:multiLevelType w:val="hybridMultilevel"/>
    <w:tmpl w:val="127E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06884"/>
    <w:multiLevelType w:val="hybridMultilevel"/>
    <w:tmpl w:val="C82CD9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BF71BB"/>
    <w:multiLevelType w:val="hybridMultilevel"/>
    <w:tmpl w:val="7786F420"/>
    <w:lvl w:ilvl="0" w:tplc="0419000F">
      <w:start w:val="1"/>
      <w:numFmt w:val="decimal"/>
      <w:lvlText w:val="%1."/>
      <w:lvlJc w:val="left"/>
      <w:pPr>
        <w:ind w:left="631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5A2A92"/>
    <w:multiLevelType w:val="hybridMultilevel"/>
    <w:tmpl w:val="BEB4A7A6"/>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832B2"/>
    <w:multiLevelType w:val="hybridMultilevel"/>
    <w:tmpl w:val="1CE6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93211"/>
    <w:multiLevelType w:val="hybridMultilevel"/>
    <w:tmpl w:val="074AE69E"/>
    <w:lvl w:ilvl="0" w:tplc="0BD074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15:restartNumberingAfterBreak="0">
    <w:nsid w:val="325942BB"/>
    <w:multiLevelType w:val="multilevel"/>
    <w:tmpl w:val="2E06E58A"/>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32620BA9"/>
    <w:multiLevelType w:val="hybridMultilevel"/>
    <w:tmpl w:val="0C1AB27E"/>
    <w:lvl w:ilvl="0" w:tplc="B88E90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CB5F1F"/>
    <w:multiLevelType w:val="hybridMultilevel"/>
    <w:tmpl w:val="EC646AB6"/>
    <w:lvl w:ilvl="0" w:tplc="ED8A4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316DF8"/>
    <w:multiLevelType w:val="hybridMultilevel"/>
    <w:tmpl w:val="B5FC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8B035F"/>
    <w:multiLevelType w:val="hybridMultilevel"/>
    <w:tmpl w:val="2976EC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E894CB5"/>
    <w:multiLevelType w:val="multilevel"/>
    <w:tmpl w:val="DE5AA86A"/>
    <w:lvl w:ilvl="0">
      <w:start w:val="6"/>
      <w:numFmt w:val="decimal"/>
      <w:lvlText w:val="%1."/>
      <w:lvlJc w:val="left"/>
      <w:pPr>
        <w:ind w:left="643"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641" w:hanging="10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853" w:hanging="1440"/>
      </w:pPr>
      <w:rPr>
        <w:rFonts w:hint="default"/>
      </w:rPr>
    </w:lvl>
    <w:lvl w:ilvl="6">
      <w:start w:val="1"/>
      <w:numFmt w:val="decimal"/>
      <w:isLgl/>
      <w:lvlText w:val="%1.%2.%3.%4.%5.%6.%7."/>
      <w:lvlJc w:val="left"/>
      <w:pPr>
        <w:ind w:left="4639" w:hanging="1800"/>
      </w:pPr>
      <w:rPr>
        <w:rFonts w:hint="default"/>
      </w:rPr>
    </w:lvl>
    <w:lvl w:ilvl="7">
      <w:start w:val="1"/>
      <w:numFmt w:val="decimal"/>
      <w:isLgl/>
      <w:lvlText w:val="%1.%2.%3.%4.%5.%6.%7.%8."/>
      <w:lvlJc w:val="left"/>
      <w:pPr>
        <w:ind w:left="5065" w:hanging="1800"/>
      </w:pPr>
      <w:rPr>
        <w:rFonts w:hint="default"/>
      </w:rPr>
    </w:lvl>
    <w:lvl w:ilvl="8">
      <w:start w:val="1"/>
      <w:numFmt w:val="decimal"/>
      <w:isLgl/>
      <w:lvlText w:val="%1.%2.%3.%4.%5.%6.%7.%8.%9."/>
      <w:lvlJc w:val="left"/>
      <w:pPr>
        <w:ind w:left="5851" w:hanging="2160"/>
      </w:pPr>
      <w:rPr>
        <w:rFonts w:hint="default"/>
      </w:rPr>
    </w:lvl>
  </w:abstractNum>
  <w:abstractNum w:abstractNumId="21"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7273F"/>
    <w:multiLevelType w:val="multilevel"/>
    <w:tmpl w:val="44A831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DBD06CB"/>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4" w15:restartNumberingAfterBreak="0">
    <w:nsid w:val="4E735D7E"/>
    <w:multiLevelType w:val="hybridMultilevel"/>
    <w:tmpl w:val="D7240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095ECC"/>
    <w:multiLevelType w:val="hybridMultilevel"/>
    <w:tmpl w:val="22E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250304"/>
    <w:multiLevelType w:val="hybridMultilevel"/>
    <w:tmpl w:val="A34897A6"/>
    <w:lvl w:ilvl="0" w:tplc="C4941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704431"/>
    <w:multiLevelType w:val="multilevel"/>
    <w:tmpl w:val="79E022A2"/>
    <w:lvl w:ilvl="0">
      <w:start w:val="7"/>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34D6ABA"/>
    <w:multiLevelType w:val="hybridMultilevel"/>
    <w:tmpl w:val="48A43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30" w15:restartNumberingAfterBreak="0">
    <w:nsid w:val="56181646"/>
    <w:multiLevelType w:val="hybridMultilevel"/>
    <w:tmpl w:val="A296F7D6"/>
    <w:lvl w:ilvl="0" w:tplc="42EA69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32" w15:restartNumberingAfterBreak="0">
    <w:nsid w:val="5AE673CA"/>
    <w:multiLevelType w:val="multilevel"/>
    <w:tmpl w:val="43EAFBD2"/>
    <w:lvl w:ilvl="0">
      <w:start w:val="1"/>
      <w:numFmt w:val="decimal"/>
      <w:lvlText w:val="%1."/>
      <w:lvlJc w:val="left"/>
      <w:pPr>
        <w:ind w:left="72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F1D2123"/>
    <w:multiLevelType w:val="hybridMultilevel"/>
    <w:tmpl w:val="081A432A"/>
    <w:lvl w:ilvl="0" w:tplc="D4C07936">
      <w:start w:val="1"/>
      <w:numFmt w:val="decimal"/>
      <w:lvlText w:val="%1."/>
      <w:lvlJc w:val="left"/>
      <w:pPr>
        <w:tabs>
          <w:tab w:val="num" w:pos="1620"/>
        </w:tabs>
        <w:ind w:left="1620" w:hanging="360"/>
      </w:pPr>
      <w:rPr>
        <w:rFonts w:cs="Times New Roman" w:hint="default"/>
      </w:rPr>
    </w:lvl>
    <w:lvl w:ilvl="1" w:tplc="EC949ED6">
      <w:start w:val="10"/>
      <w:numFmt w:val="decimal"/>
      <w:lvlText w:val="%2"/>
      <w:lvlJc w:val="left"/>
      <w:pPr>
        <w:tabs>
          <w:tab w:val="num" w:pos="1440"/>
        </w:tabs>
        <w:ind w:left="1440" w:hanging="360"/>
      </w:pPr>
      <w:rPr>
        <w:rFonts w:cs="Times New Roman" w:hint="default"/>
      </w:rPr>
    </w:lvl>
    <w:lvl w:ilvl="2" w:tplc="E3D4EE7A">
      <w:start w:val="6"/>
      <w:numFmt w:val="lowerLetter"/>
      <w:lvlText w:val="%3)"/>
      <w:lvlJc w:val="left"/>
      <w:pPr>
        <w:tabs>
          <w:tab w:val="num" w:pos="2340"/>
        </w:tabs>
        <w:ind w:left="2340" w:hanging="360"/>
      </w:pPr>
      <w:rPr>
        <w:rFonts w:cs="Times New Roman" w:hint="default"/>
      </w:rPr>
    </w:lvl>
    <w:lvl w:ilvl="3" w:tplc="21A2A4E2">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07B1F92"/>
    <w:multiLevelType w:val="hybridMultilevel"/>
    <w:tmpl w:val="B9627020"/>
    <w:lvl w:ilvl="0" w:tplc="68D42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7806C8"/>
    <w:multiLevelType w:val="hybridMultilevel"/>
    <w:tmpl w:val="8AF0838C"/>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61C0738"/>
    <w:multiLevelType w:val="hybridMultilevel"/>
    <w:tmpl w:val="4F36638E"/>
    <w:lvl w:ilvl="0" w:tplc="B866AC9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1762E6"/>
    <w:multiLevelType w:val="multilevel"/>
    <w:tmpl w:val="74EA9A5C"/>
    <w:lvl w:ilvl="0">
      <w:start w:val="1"/>
      <w:numFmt w:val="decimal"/>
      <w:lvlText w:val="%1."/>
      <w:lvlJc w:val="left"/>
      <w:pPr>
        <w:ind w:left="1069" w:hanging="360"/>
      </w:pPr>
      <w:rPr>
        <w:rFonts w:hint="default"/>
      </w:rPr>
    </w:lvl>
    <w:lvl w:ilvl="1">
      <w:start w:val="5"/>
      <w:numFmt w:val="decimal"/>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15:restartNumberingAfterBreak="0">
    <w:nsid w:val="708D2DBC"/>
    <w:multiLevelType w:val="hybridMultilevel"/>
    <w:tmpl w:val="8B108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04314"/>
    <w:multiLevelType w:val="multilevel"/>
    <w:tmpl w:val="82F21C1E"/>
    <w:lvl w:ilvl="0">
      <w:start w:val="9"/>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C38483E"/>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4" w15:restartNumberingAfterBreak="0">
    <w:nsid w:val="7E832E66"/>
    <w:multiLevelType w:val="hybridMultilevel"/>
    <w:tmpl w:val="8766C508"/>
    <w:lvl w:ilvl="0" w:tplc="3D788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E3799"/>
    <w:multiLevelType w:val="hybridMultilevel"/>
    <w:tmpl w:val="C4D0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29"/>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0"/>
  </w:num>
  <w:num w:numId="7">
    <w:abstractNumId w:val="22"/>
  </w:num>
  <w:num w:numId="8">
    <w:abstractNumId w:val="39"/>
  </w:num>
  <w:num w:numId="9">
    <w:abstractNumId w:val="30"/>
  </w:num>
  <w:num w:numId="10">
    <w:abstractNumId w:val="18"/>
  </w:num>
  <w:num w:numId="11">
    <w:abstractNumId w:val="34"/>
  </w:num>
  <w:num w:numId="12">
    <w:abstractNumId w:val="1"/>
  </w:num>
  <w:num w:numId="1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4">
    <w:abstractNumId w:val="43"/>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4"/>
  </w:num>
  <w:num w:numId="19">
    <w:abstractNumId w:val="6"/>
  </w:num>
  <w:num w:numId="20">
    <w:abstractNumId w:val="32"/>
  </w:num>
  <w:num w:numId="21">
    <w:abstractNumId w:val="24"/>
  </w:num>
  <w:num w:numId="22">
    <w:abstractNumId w:val="38"/>
  </w:num>
  <w:num w:numId="23">
    <w:abstractNumId w:val="11"/>
  </w:num>
  <w:num w:numId="24">
    <w:abstractNumId w:val="35"/>
  </w:num>
  <w:num w:numId="25">
    <w:abstractNumId w:val="26"/>
  </w:num>
  <w:num w:numId="26">
    <w:abstractNumId w:val="14"/>
  </w:num>
  <w:num w:numId="27">
    <w:abstractNumId w:val="16"/>
  </w:num>
  <w:num w:numId="28">
    <w:abstractNumId w:val="42"/>
  </w:num>
  <w:num w:numId="29">
    <w:abstractNumId w:val="7"/>
  </w:num>
  <w:num w:numId="30">
    <w:abstractNumId w:val="4"/>
  </w:num>
  <w:num w:numId="31">
    <w:abstractNumId w:val="13"/>
  </w:num>
  <w:num w:numId="32">
    <w:abstractNumId w:val="5"/>
  </w:num>
  <w:num w:numId="33">
    <w:abstractNumId w:val="36"/>
  </w:num>
  <w:num w:numId="34">
    <w:abstractNumId w:val="31"/>
  </w:num>
  <w:num w:numId="35">
    <w:abstractNumId w:val="41"/>
  </w:num>
  <w:num w:numId="36">
    <w:abstractNumId w:val="3"/>
  </w:num>
  <w:num w:numId="37">
    <w:abstractNumId w:val="19"/>
  </w:num>
  <w:num w:numId="38">
    <w:abstractNumId w:val="2"/>
  </w:num>
  <w:num w:numId="39">
    <w:abstractNumId w:val="8"/>
  </w:num>
  <w:num w:numId="40">
    <w:abstractNumId w:val="40"/>
  </w:num>
  <w:num w:numId="41">
    <w:abstractNumId w:val="25"/>
  </w:num>
  <w:num w:numId="42">
    <w:abstractNumId w:val="9"/>
  </w:num>
  <w:num w:numId="43">
    <w:abstractNumId w:val="21"/>
  </w:num>
  <w:num w:numId="44">
    <w:abstractNumId w:val="23"/>
  </w:num>
  <w:num w:numId="45">
    <w:abstractNumId w:val="0"/>
    <w:lvlOverride w:ilvl="0">
      <w:lvl w:ilvl="0">
        <w:numFmt w:val="bullet"/>
        <w:lvlText w:val=""/>
        <w:legacy w:legacy="1" w:legacySpace="0" w:legacyIndent="283"/>
        <w:lvlJc w:val="left"/>
        <w:pPr>
          <w:ind w:left="283" w:hanging="283"/>
        </w:pPr>
        <w:rPr>
          <w:rFonts w:ascii="Symbol" w:hAnsi="Symbol" w:hint="default"/>
        </w:rPr>
      </w:lvl>
    </w:lvlOverride>
  </w:num>
  <w:num w:numId="46">
    <w:abstractNumId w:val="45"/>
  </w:num>
  <w:num w:numId="47">
    <w:abstractNumId w:val="10"/>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4612"/>
    <w:rsid w:val="000051AD"/>
    <w:rsid w:val="00005A07"/>
    <w:rsid w:val="000105E8"/>
    <w:rsid w:val="0001375B"/>
    <w:rsid w:val="00015E75"/>
    <w:rsid w:val="00017A8F"/>
    <w:rsid w:val="00021085"/>
    <w:rsid w:val="00026417"/>
    <w:rsid w:val="000348F7"/>
    <w:rsid w:val="00035AA3"/>
    <w:rsid w:val="000411E9"/>
    <w:rsid w:val="00041B7A"/>
    <w:rsid w:val="00045153"/>
    <w:rsid w:val="000505EB"/>
    <w:rsid w:val="00056D16"/>
    <w:rsid w:val="0006189D"/>
    <w:rsid w:val="0007196E"/>
    <w:rsid w:val="000745E3"/>
    <w:rsid w:val="00077B3B"/>
    <w:rsid w:val="0008115B"/>
    <w:rsid w:val="0008270F"/>
    <w:rsid w:val="000832ED"/>
    <w:rsid w:val="00084609"/>
    <w:rsid w:val="00085396"/>
    <w:rsid w:val="000964AD"/>
    <w:rsid w:val="000A304C"/>
    <w:rsid w:val="000A7C9C"/>
    <w:rsid w:val="000C5B8D"/>
    <w:rsid w:val="000C7E08"/>
    <w:rsid w:val="000D2516"/>
    <w:rsid w:val="000D45CC"/>
    <w:rsid w:val="000F2D1C"/>
    <w:rsid w:val="00103824"/>
    <w:rsid w:val="00103A6A"/>
    <w:rsid w:val="00106097"/>
    <w:rsid w:val="001068DC"/>
    <w:rsid w:val="001137A3"/>
    <w:rsid w:val="00115A5F"/>
    <w:rsid w:val="0011760D"/>
    <w:rsid w:val="00121D8B"/>
    <w:rsid w:val="0012274E"/>
    <w:rsid w:val="001249A9"/>
    <w:rsid w:val="00124F93"/>
    <w:rsid w:val="00131751"/>
    <w:rsid w:val="00140F46"/>
    <w:rsid w:val="001445AB"/>
    <w:rsid w:val="0014644E"/>
    <w:rsid w:val="00146FFB"/>
    <w:rsid w:val="00150FE4"/>
    <w:rsid w:val="0015130E"/>
    <w:rsid w:val="00154156"/>
    <w:rsid w:val="00154A43"/>
    <w:rsid w:val="00161354"/>
    <w:rsid w:val="00166D8E"/>
    <w:rsid w:val="0017132B"/>
    <w:rsid w:val="001832C3"/>
    <w:rsid w:val="0019088A"/>
    <w:rsid w:val="0019131C"/>
    <w:rsid w:val="001927C5"/>
    <w:rsid w:val="001979E2"/>
    <w:rsid w:val="001A2732"/>
    <w:rsid w:val="001A2C9D"/>
    <w:rsid w:val="001A48D0"/>
    <w:rsid w:val="001B69A7"/>
    <w:rsid w:val="001C0828"/>
    <w:rsid w:val="001C0A84"/>
    <w:rsid w:val="001C0D6C"/>
    <w:rsid w:val="001C4F66"/>
    <w:rsid w:val="001D70F4"/>
    <w:rsid w:val="001E373E"/>
    <w:rsid w:val="001E3D65"/>
    <w:rsid w:val="001E7A7E"/>
    <w:rsid w:val="001F1CF7"/>
    <w:rsid w:val="001F3567"/>
    <w:rsid w:val="001F67D7"/>
    <w:rsid w:val="002022BD"/>
    <w:rsid w:val="00203715"/>
    <w:rsid w:val="002104A8"/>
    <w:rsid w:val="002114F2"/>
    <w:rsid w:val="00211FD3"/>
    <w:rsid w:val="002159F3"/>
    <w:rsid w:val="00216442"/>
    <w:rsid w:val="0021785D"/>
    <w:rsid w:val="00221E83"/>
    <w:rsid w:val="00222A45"/>
    <w:rsid w:val="002253E4"/>
    <w:rsid w:val="00232197"/>
    <w:rsid w:val="00232A70"/>
    <w:rsid w:val="00235AFC"/>
    <w:rsid w:val="00236484"/>
    <w:rsid w:val="002379B2"/>
    <w:rsid w:val="0024266F"/>
    <w:rsid w:val="00242F4B"/>
    <w:rsid w:val="00243DC8"/>
    <w:rsid w:val="0024488D"/>
    <w:rsid w:val="002627A8"/>
    <w:rsid w:val="002649D8"/>
    <w:rsid w:val="00264A0A"/>
    <w:rsid w:val="0027335D"/>
    <w:rsid w:val="002742F2"/>
    <w:rsid w:val="00274C06"/>
    <w:rsid w:val="00275019"/>
    <w:rsid w:val="00276D47"/>
    <w:rsid w:val="00277FD9"/>
    <w:rsid w:val="00285F0C"/>
    <w:rsid w:val="0029210A"/>
    <w:rsid w:val="00293A20"/>
    <w:rsid w:val="0029497F"/>
    <w:rsid w:val="002A214E"/>
    <w:rsid w:val="002A330D"/>
    <w:rsid w:val="002A7FE4"/>
    <w:rsid w:val="002B46F9"/>
    <w:rsid w:val="002B4BDF"/>
    <w:rsid w:val="002D7EF4"/>
    <w:rsid w:val="002E0C2F"/>
    <w:rsid w:val="002E11A6"/>
    <w:rsid w:val="002E1902"/>
    <w:rsid w:val="002E25CB"/>
    <w:rsid w:val="002F161E"/>
    <w:rsid w:val="002F2242"/>
    <w:rsid w:val="002F35E7"/>
    <w:rsid w:val="002F37EC"/>
    <w:rsid w:val="0030206A"/>
    <w:rsid w:val="003031B3"/>
    <w:rsid w:val="0030435F"/>
    <w:rsid w:val="003070DB"/>
    <w:rsid w:val="00327CE4"/>
    <w:rsid w:val="003305D3"/>
    <w:rsid w:val="00334ABC"/>
    <w:rsid w:val="0033688C"/>
    <w:rsid w:val="00342EF0"/>
    <w:rsid w:val="00347975"/>
    <w:rsid w:val="00353B31"/>
    <w:rsid w:val="00354425"/>
    <w:rsid w:val="00356E2A"/>
    <w:rsid w:val="00357F23"/>
    <w:rsid w:val="00364E9C"/>
    <w:rsid w:val="00364FEC"/>
    <w:rsid w:val="003660B8"/>
    <w:rsid w:val="00370B87"/>
    <w:rsid w:val="0037392B"/>
    <w:rsid w:val="003805E9"/>
    <w:rsid w:val="00385689"/>
    <w:rsid w:val="00391DE8"/>
    <w:rsid w:val="00392789"/>
    <w:rsid w:val="00393F5F"/>
    <w:rsid w:val="003A7278"/>
    <w:rsid w:val="003A73E5"/>
    <w:rsid w:val="003B3E73"/>
    <w:rsid w:val="003C378F"/>
    <w:rsid w:val="003C55DC"/>
    <w:rsid w:val="003C6B03"/>
    <w:rsid w:val="003D13B0"/>
    <w:rsid w:val="003D3575"/>
    <w:rsid w:val="003D4960"/>
    <w:rsid w:val="003E2306"/>
    <w:rsid w:val="003E24B7"/>
    <w:rsid w:val="003E35A6"/>
    <w:rsid w:val="003F07F5"/>
    <w:rsid w:val="003F2288"/>
    <w:rsid w:val="003F2575"/>
    <w:rsid w:val="003F707F"/>
    <w:rsid w:val="00401E15"/>
    <w:rsid w:val="004024C8"/>
    <w:rsid w:val="00403D72"/>
    <w:rsid w:val="0040430B"/>
    <w:rsid w:val="00407011"/>
    <w:rsid w:val="00412771"/>
    <w:rsid w:val="00413C49"/>
    <w:rsid w:val="00415281"/>
    <w:rsid w:val="00417408"/>
    <w:rsid w:val="0042424C"/>
    <w:rsid w:val="00425229"/>
    <w:rsid w:val="00426451"/>
    <w:rsid w:val="00427745"/>
    <w:rsid w:val="00432A4C"/>
    <w:rsid w:val="0043409F"/>
    <w:rsid w:val="00437522"/>
    <w:rsid w:val="00444822"/>
    <w:rsid w:val="00446C03"/>
    <w:rsid w:val="00453545"/>
    <w:rsid w:val="00455F6A"/>
    <w:rsid w:val="00470861"/>
    <w:rsid w:val="004713D3"/>
    <w:rsid w:val="00471916"/>
    <w:rsid w:val="00471976"/>
    <w:rsid w:val="00477856"/>
    <w:rsid w:val="00480823"/>
    <w:rsid w:val="00482DB4"/>
    <w:rsid w:val="00483349"/>
    <w:rsid w:val="004A1696"/>
    <w:rsid w:val="004A7550"/>
    <w:rsid w:val="004B07D0"/>
    <w:rsid w:val="004C1778"/>
    <w:rsid w:val="004C19E1"/>
    <w:rsid w:val="004D4844"/>
    <w:rsid w:val="004E3270"/>
    <w:rsid w:val="004E474B"/>
    <w:rsid w:val="004E4A20"/>
    <w:rsid w:val="004E6F04"/>
    <w:rsid w:val="004E77B6"/>
    <w:rsid w:val="004E7AFA"/>
    <w:rsid w:val="004F21B2"/>
    <w:rsid w:val="004F5CF3"/>
    <w:rsid w:val="004F649A"/>
    <w:rsid w:val="004F6B39"/>
    <w:rsid w:val="005001A5"/>
    <w:rsid w:val="00500A0C"/>
    <w:rsid w:val="00511BF4"/>
    <w:rsid w:val="00512EA2"/>
    <w:rsid w:val="00514C6A"/>
    <w:rsid w:val="0051749F"/>
    <w:rsid w:val="00530FE9"/>
    <w:rsid w:val="0053119A"/>
    <w:rsid w:val="0053498E"/>
    <w:rsid w:val="00546FDC"/>
    <w:rsid w:val="00547DC3"/>
    <w:rsid w:val="00547FD9"/>
    <w:rsid w:val="00561155"/>
    <w:rsid w:val="00561374"/>
    <w:rsid w:val="00573FAE"/>
    <w:rsid w:val="00581EAB"/>
    <w:rsid w:val="00583573"/>
    <w:rsid w:val="00583C53"/>
    <w:rsid w:val="00586541"/>
    <w:rsid w:val="00591CC7"/>
    <w:rsid w:val="0059362E"/>
    <w:rsid w:val="005A282A"/>
    <w:rsid w:val="005A2B24"/>
    <w:rsid w:val="005A71CB"/>
    <w:rsid w:val="005B04C8"/>
    <w:rsid w:val="005B3C10"/>
    <w:rsid w:val="005B5090"/>
    <w:rsid w:val="005B5854"/>
    <w:rsid w:val="005C1D59"/>
    <w:rsid w:val="005C3631"/>
    <w:rsid w:val="005C5A85"/>
    <w:rsid w:val="005C72E6"/>
    <w:rsid w:val="005D09E6"/>
    <w:rsid w:val="005D620D"/>
    <w:rsid w:val="005E391D"/>
    <w:rsid w:val="005E7495"/>
    <w:rsid w:val="005F218D"/>
    <w:rsid w:val="005F6340"/>
    <w:rsid w:val="0060542D"/>
    <w:rsid w:val="006058E7"/>
    <w:rsid w:val="006108E9"/>
    <w:rsid w:val="006116D4"/>
    <w:rsid w:val="00612809"/>
    <w:rsid w:val="00614714"/>
    <w:rsid w:val="0061612F"/>
    <w:rsid w:val="00616B37"/>
    <w:rsid w:val="00623DF3"/>
    <w:rsid w:val="00625435"/>
    <w:rsid w:val="00626339"/>
    <w:rsid w:val="00627348"/>
    <w:rsid w:val="006310B0"/>
    <w:rsid w:val="00633D30"/>
    <w:rsid w:val="00637423"/>
    <w:rsid w:val="006410E8"/>
    <w:rsid w:val="00641E81"/>
    <w:rsid w:val="006446A0"/>
    <w:rsid w:val="00644744"/>
    <w:rsid w:val="00652D2C"/>
    <w:rsid w:val="00653FF0"/>
    <w:rsid w:val="0065459C"/>
    <w:rsid w:val="006571F6"/>
    <w:rsid w:val="0066352C"/>
    <w:rsid w:val="006655D4"/>
    <w:rsid w:val="00667801"/>
    <w:rsid w:val="00677B4B"/>
    <w:rsid w:val="00682EAC"/>
    <w:rsid w:val="00684D42"/>
    <w:rsid w:val="0068552E"/>
    <w:rsid w:val="00687A3B"/>
    <w:rsid w:val="006A0EDC"/>
    <w:rsid w:val="006A1D98"/>
    <w:rsid w:val="006A44FC"/>
    <w:rsid w:val="006B007C"/>
    <w:rsid w:val="006B21B9"/>
    <w:rsid w:val="006B2AB5"/>
    <w:rsid w:val="006B3782"/>
    <w:rsid w:val="006B48E1"/>
    <w:rsid w:val="006B5977"/>
    <w:rsid w:val="006B68A3"/>
    <w:rsid w:val="006B6E17"/>
    <w:rsid w:val="006C6D9D"/>
    <w:rsid w:val="006D7BEE"/>
    <w:rsid w:val="006E17EC"/>
    <w:rsid w:val="006E1CAE"/>
    <w:rsid w:val="006E39FE"/>
    <w:rsid w:val="006E3CF5"/>
    <w:rsid w:val="006E4050"/>
    <w:rsid w:val="00703DC6"/>
    <w:rsid w:val="00705F59"/>
    <w:rsid w:val="00707D8C"/>
    <w:rsid w:val="007112DB"/>
    <w:rsid w:val="00716C0A"/>
    <w:rsid w:val="00717E9B"/>
    <w:rsid w:val="00720C49"/>
    <w:rsid w:val="0072373B"/>
    <w:rsid w:val="0072530A"/>
    <w:rsid w:val="007267F3"/>
    <w:rsid w:val="007273DC"/>
    <w:rsid w:val="00733876"/>
    <w:rsid w:val="0074351C"/>
    <w:rsid w:val="007448D2"/>
    <w:rsid w:val="00751225"/>
    <w:rsid w:val="00751F06"/>
    <w:rsid w:val="00751F80"/>
    <w:rsid w:val="00757EE2"/>
    <w:rsid w:val="00762235"/>
    <w:rsid w:val="0076299E"/>
    <w:rsid w:val="007648DA"/>
    <w:rsid w:val="00765990"/>
    <w:rsid w:val="00772CDB"/>
    <w:rsid w:val="00774757"/>
    <w:rsid w:val="00776074"/>
    <w:rsid w:val="00776AD6"/>
    <w:rsid w:val="00781563"/>
    <w:rsid w:val="00785574"/>
    <w:rsid w:val="00785E08"/>
    <w:rsid w:val="00795F51"/>
    <w:rsid w:val="00796FA3"/>
    <w:rsid w:val="007A3731"/>
    <w:rsid w:val="007B1616"/>
    <w:rsid w:val="007B47A8"/>
    <w:rsid w:val="007B6A64"/>
    <w:rsid w:val="007C16F5"/>
    <w:rsid w:val="007C6AB7"/>
    <w:rsid w:val="007E6982"/>
    <w:rsid w:val="007E6D23"/>
    <w:rsid w:val="007F1486"/>
    <w:rsid w:val="007F5757"/>
    <w:rsid w:val="007F58BD"/>
    <w:rsid w:val="007F7A5C"/>
    <w:rsid w:val="0080679D"/>
    <w:rsid w:val="0082399A"/>
    <w:rsid w:val="00830D1B"/>
    <w:rsid w:val="008310AA"/>
    <w:rsid w:val="008410E5"/>
    <w:rsid w:val="00843D65"/>
    <w:rsid w:val="008462BB"/>
    <w:rsid w:val="00853290"/>
    <w:rsid w:val="00857122"/>
    <w:rsid w:val="0086359D"/>
    <w:rsid w:val="00872C6C"/>
    <w:rsid w:val="008759C0"/>
    <w:rsid w:val="00882A5D"/>
    <w:rsid w:val="008865F7"/>
    <w:rsid w:val="00886B65"/>
    <w:rsid w:val="00897AE4"/>
    <w:rsid w:val="008A12C2"/>
    <w:rsid w:val="008A4D7A"/>
    <w:rsid w:val="008B3D3C"/>
    <w:rsid w:val="008C060D"/>
    <w:rsid w:val="008C2151"/>
    <w:rsid w:val="008C3EAE"/>
    <w:rsid w:val="008C5B79"/>
    <w:rsid w:val="008C6BDF"/>
    <w:rsid w:val="008C7411"/>
    <w:rsid w:val="008D6843"/>
    <w:rsid w:val="008E0025"/>
    <w:rsid w:val="008E15D0"/>
    <w:rsid w:val="008E1F60"/>
    <w:rsid w:val="008E7742"/>
    <w:rsid w:val="008E7E98"/>
    <w:rsid w:val="009004D4"/>
    <w:rsid w:val="00902FCF"/>
    <w:rsid w:val="00906FE2"/>
    <w:rsid w:val="00907455"/>
    <w:rsid w:val="009109F7"/>
    <w:rsid w:val="00912424"/>
    <w:rsid w:val="0091415F"/>
    <w:rsid w:val="009150A6"/>
    <w:rsid w:val="00922F5B"/>
    <w:rsid w:val="009270F9"/>
    <w:rsid w:val="0093207D"/>
    <w:rsid w:val="0093310D"/>
    <w:rsid w:val="009357B9"/>
    <w:rsid w:val="009462F4"/>
    <w:rsid w:val="009469D5"/>
    <w:rsid w:val="009515EA"/>
    <w:rsid w:val="009543F0"/>
    <w:rsid w:val="00964841"/>
    <w:rsid w:val="009650D7"/>
    <w:rsid w:val="00972ED8"/>
    <w:rsid w:val="00973A9D"/>
    <w:rsid w:val="0097541E"/>
    <w:rsid w:val="00977525"/>
    <w:rsid w:val="00977C45"/>
    <w:rsid w:val="00980876"/>
    <w:rsid w:val="009816C2"/>
    <w:rsid w:val="00991E26"/>
    <w:rsid w:val="009943DA"/>
    <w:rsid w:val="009A176B"/>
    <w:rsid w:val="009A2A41"/>
    <w:rsid w:val="009A3111"/>
    <w:rsid w:val="009A382C"/>
    <w:rsid w:val="009A4363"/>
    <w:rsid w:val="009A6A69"/>
    <w:rsid w:val="009B4248"/>
    <w:rsid w:val="009B508B"/>
    <w:rsid w:val="009C03DB"/>
    <w:rsid w:val="009C619A"/>
    <w:rsid w:val="009C6ED0"/>
    <w:rsid w:val="009C73BD"/>
    <w:rsid w:val="009D0CE1"/>
    <w:rsid w:val="009D555C"/>
    <w:rsid w:val="009D595C"/>
    <w:rsid w:val="009D71E0"/>
    <w:rsid w:val="009E3C1E"/>
    <w:rsid w:val="009E6B7A"/>
    <w:rsid w:val="009F0983"/>
    <w:rsid w:val="00A010FD"/>
    <w:rsid w:val="00A05635"/>
    <w:rsid w:val="00A068AE"/>
    <w:rsid w:val="00A11A52"/>
    <w:rsid w:val="00A146FE"/>
    <w:rsid w:val="00A26C02"/>
    <w:rsid w:val="00A27123"/>
    <w:rsid w:val="00A30F25"/>
    <w:rsid w:val="00A451D7"/>
    <w:rsid w:val="00A4707C"/>
    <w:rsid w:val="00A477B5"/>
    <w:rsid w:val="00A55632"/>
    <w:rsid w:val="00A628E3"/>
    <w:rsid w:val="00A62A2A"/>
    <w:rsid w:val="00A649A4"/>
    <w:rsid w:val="00A67C9E"/>
    <w:rsid w:val="00A67D79"/>
    <w:rsid w:val="00A7045B"/>
    <w:rsid w:val="00A70567"/>
    <w:rsid w:val="00A74A22"/>
    <w:rsid w:val="00A77D79"/>
    <w:rsid w:val="00A84B2D"/>
    <w:rsid w:val="00A864A2"/>
    <w:rsid w:val="00A90428"/>
    <w:rsid w:val="00A92BDF"/>
    <w:rsid w:val="00A92EC1"/>
    <w:rsid w:val="00A94118"/>
    <w:rsid w:val="00A964FA"/>
    <w:rsid w:val="00AA7DE9"/>
    <w:rsid w:val="00AB1169"/>
    <w:rsid w:val="00AB1C76"/>
    <w:rsid w:val="00AB33E1"/>
    <w:rsid w:val="00AB78A1"/>
    <w:rsid w:val="00AC0742"/>
    <w:rsid w:val="00AC0AE4"/>
    <w:rsid w:val="00AC13EE"/>
    <w:rsid w:val="00AC1F5C"/>
    <w:rsid w:val="00AC4C78"/>
    <w:rsid w:val="00AC587F"/>
    <w:rsid w:val="00AD1A75"/>
    <w:rsid w:val="00AE0AE8"/>
    <w:rsid w:val="00AE7930"/>
    <w:rsid w:val="00AE7A51"/>
    <w:rsid w:val="00AF2A94"/>
    <w:rsid w:val="00B023AE"/>
    <w:rsid w:val="00B02864"/>
    <w:rsid w:val="00B05112"/>
    <w:rsid w:val="00B11537"/>
    <w:rsid w:val="00B12265"/>
    <w:rsid w:val="00B13913"/>
    <w:rsid w:val="00B145DE"/>
    <w:rsid w:val="00B14F3E"/>
    <w:rsid w:val="00B1794F"/>
    <w:rsid w:val="00B302FE"/>
    <w:rsid w:val="00B310EC"/>
    <w:rsid w:val="00B33B6F"/>
    <w:rsid w:val="00B4020D"/>
    <w:rsid w:val="00B4174C"/>
    <w:rsid w:val="00B43B50"/>
    <w:rsid w:val="00B45316"/>
    <w:rsid w:val="00B5149E"/>
    <w:rsid w:val="00B5364F"/>
    <w:rsid w:val="00B54D93"/>
    <w:rsid w:val="00B57DEA"/>
    <w:rsid w:val="00B614C5"/>
    <w:rsid w:val="00B6452B"/>
    <w:rsid w:val="00B64BA6"/>
    <w:rsid w:val="00B651D7"/>
    <w:rsid w:val="00B72AD5"/>
    <w:rsid w:val="00B76316"/>
    <w:rsid w:val="00B81007"/>
    <w:rsid w:val="00B843F8"/>
    <w:rsid w:val="00B845B6"/>
    <w:rsid w:val="00B85DB1"/>
    <w:rsid w:val="00B875AC"/>
    <w:rsid w:val="00B93D46"/>
    <w:rsid w:val="00BA4054"/>
    <w:rsid w:val="00BB46D7"/>
    <w:rsid w:val="00BB6422"/>
    <w:rsid w:val="00BB7414"/>
    <w:rsid w:val="00BB7813"/>
    <w:rsid w:val="00BB7B43"/>
    <w:rsid w:val="00BC4778"/>
    <w:rsid w:val="00BD0F3A"/>
    <w:rsid w:val="00BD28F4"/>
    <w:rsid w:val="00BD54E8"/>
    <w:rsid w:val="00BD636D"/>
    <w:rsid w:val="00BF107D"/>
    <w:rsid w:val="00BF1F3E"/>
    <w:rsid w:val="00BF630F"/>
    <w:rsid w:val="00C10426"/>
    <w:rsid w:val="00C13B7D"/>
    <w:rsid w:val="00C1633F"/>
    <w:rsid w:val="00C21CCC"/>
    <w:rsid w:val="00C244A1"/>
    <w:rsid w:val="00C25490"/>
    <w:rsid w:val="00C260FC"/>
    <w:rsid w:val="00C321B4"/>
    <w:rsid w:val="00C33B59"/>
    <w:rsid w:val="00C3607D"/>
    <w:rsid w:val="00C36AA1"/>
    <w:rsid w:val="00C373AB"/>
    <w:rsid w:val="00C459A2"/>
    <w:rsid w:val="00C50B2A"/>
    <w:rsid w:val="00C55939"/>
    <w:rsid w:val="00C615B1"/>
    <w:rsid w:val="00C62A4C"/>
    <w:rsid w:val="00C63017"/>
    <w:rsid w:val="00C668FD"/>
    <w:rsid w:val="00C74FCE"/>
    <w:rsid w:val="00C7601C"/>
    <w:rsid w:val="00C818C7"/>
    <w:rsid w:val="00C83D54"/>
    <w:rsid w:val="00C85D24"/>
    <w:rsid w:val="00C91F00"/>
    <w:rsid w:val="00CA1E8C"/>
    <w:rsid w:val="00CA366F"/>
    <w:rsid w:val="00CA47F5"/>
    <w:rsid w:val="00CA4EC8"/>
    <w:rsid w:val="00CB2FA5"/>
    <w:rsid w:val="00CC45ED"/>
    <w:rsid w:val="00CD19C8"/>
    <w:rsid w:val="00CD2540"/>
    <w:rsid w:val="00CD2803"/>
    <w:rsid w:val="00CD2A7B"/>
    <w:rsid w:val="00CD4997"/>
    <w:rsid w:val="00CD6187"/>
    <w:rsid w:val="00CD6457"/>
    <w:rsid w:val="00CE0AE2"/>
    <w:rsid w:val="00CE7041"/>
    <w:rsid w:val="00CF1550"/>
    <w:rsid w:val="00D01FF9"/>
    <w:rsid w:val="00D04691"/>
    <w:rsid w:val="00D05619"/>
    <w:rsid w:val="00D06B24"/>
    <w:rsid w:val="00D07631"/>
    <w:rsid w:val="00D1479B"/>
    <w:rsid w:val="00D16E4B"/>
    <w:rsid w:val="00D2455E"/>
    <w:rsid w:val="00D245DB"/>
    <w:rsid w:val="00D3593F"/>
    <w:rsid w:val="00D4060D"/>
    <w:rsid w:val="00D44F07"/>
    <w:rsid w:val="00D478BB"/>
    <w:rsid w:val="00D50539"/>
    <w:rsid w:val="00D62002"/>
    <w:rsid w:val="00D62483"/>
    <w:rsid w:val="00D63783"/>
    <w:rsid w:val="00D647E1"/>
    <w:rsid w:val="00D70484"/>
    <w:rsid w:val="00D736C0"/>
    <w:rsid w:val="00D73BAF"/>
    <w:rsid w:val="00D74E8B"/>
    <w:rsid w:val="00D76884"/>
    <w:rsid w:val="00D87C0B"/>
    <w:rsid w:val="00D9164D"/>
    <w:rsid w:val="00D9519D"/>
    <w:rsid w:val="00D95D14"/>
    <w:rsid w:val="00DA1954"/>
    <w:rsid w:val="00DA1C53"/>
    <w:rsid w:val="00DA6197"/>
    <w:rsid w:val="00DB0C3A"/>
    <w:rsid w:val="00DB61A3"/>
    <w:rsid w:val="00DB63A1"/>
    <w:rsid w:val="00DC0642"/>
    <w:rsid w:val="00DC3CB2"/>
    <w:rsid w:val="00DD3253"/>
    <w:rsid w:val="00DE1F51"/>
    <w:rsid w:val="00DE4AC0"/>
    <w:rsid w:val="00DE60BC"/>
    <w:rsid w:val="00DE6769"/>
    <w:rsid w:val="00DF089E"/>
    <w:rsid w:val="00DF2EB0"/>
    <w:rsid w:val="00E02D9C"/>
    <w:rsid w:val="00E0706A"/>
    <w:rsid w:val="00E20E60"/>
    <w:rsid w:val="00E20FB8"/>
    <w:rsid w:val="00E22AE3"/>
    <w:rsid w:val="00E302FA"/>
    <w:rsid w:val="00E41C2A"/>
    <w:rsid w:val="00E45185"/>
    <w:rsid w:val="00E5152C"/>
    <w:rsid w:val="00E5171A"/>
    <w:rsid w:val="00E538E8"/>
    <w:rsid w:val="00E60AE4"/>
    <w:rsid w:val="00E62BCB"/>
    <w:rsid w:val="00E67331"/>
    <w:rsid w:val="00E73F75"/>
    <w:rsid w:val="00E75120"/>
    <w:rsid w:val="00E76413"/>
    <w:rsid w:val="00E81611"/>
    <w:rsid w:val="00E844B7"/>
    <w:rsid w:val="00E866C9"/>
    <w:rsid w:val="00E9093B"/>
    <w:rsid w:val="00E90C39"/>
    <w:rsid w:val="00E94801"/>
    <w:rsid w:val="00E96AEB"/>
    <w:rsid w:val="00E97D0F"/>
    <w:rsid w:val="00EA1F61"/>
    <w:rsid w:val="00EA37FA"/>
    <w:rsid w:val="00EB1C57"/>
    <w:rsid w:val="00EB58B4"/>
    <w:rsid w:val="00EC00C9"/>
    <w:rsid w:val="00EC0A2B"/>
    <w:rsid w:val="00EC0C83"/>
    <w:rsid w:val="00EC5BEE"/>
    <w:rsid w:val="00EC72DE"/>
    <w:rsid w:val="00ED402A"/>
    <w:rsid w:val="00EE2FD3"/>
    <w:rsid w:val="00EE52D2"/>
    <w:rsid w:val="00EE689E"/>
    <w:rsid w:val="00EF0136"/>
    <w:rsid w:val="00EF15B3"/>
    <w:rsid w:val="00EF772C"/>
    <w:rsid w:val="00F02603"/>
    <w:rsid w:val="00F074B2"/>
    <w:rsid w:val="00F1057F"/>
    <w:rsid w:val="00F12CC2"/>
    <w:rsid w:val="00F14AE3"/>
    <w:rsid w:val="00F1504D"/>
    <w:rsid w:val="00F1588E"/>
    <w:rsid w:val="00F20BEA"/>
    <w:rsid w:val="00F20E94"/>
    <w:rsid w:val="00F27658"/>
    <w:rsid w:val="00F3047D"/>
    <w:rsid w:val="00F34A84"/>
    <w:rsid w:val="00F34EAA"/>
    <w:rsid w:val="00F3723E"/>
    <w:rsid w:val="00F40C06"/>
    <w:rsid w:val="00F60372"/>
    <w:rsid w:val="00F61438"/>
    <w:rsid w:val="00F61588"/>
    <w:rsid w:val="00F6600C"/>
    <w:rsid w:val="00F74F33"/>
    <w:rsid w:val="00F75E6C"/>
    <w:rsid w:val="00F839E6"/>
    <w:rsid w:val="00F845D6"/>
    <w:rsid w:val="00F84DDD"/>
    <w:rsid w:val="00F91090"/>
    <w:rsid w:val="00F92AE8"/>
    <w:rsid w:val="00F94A56"/>
    <w:rsid w:val="00FA024B"/>
    <w:rsid w:val="00FB1008"/>
    <w:rsid w:val="00FB2385"/>
    <w:rsid w:val="00FC3DC2"/>
    <w:rsid w:val="00FC3EBA"/>
    <w:rsid w:val="00FC6EB8"/>
    <w:rsid w:val="00FD27E3"/>
    <w:rsid w:val="00FD7D76"/>
    <w:rsid w:val="00FE1E46"/>
    <w:rsid w:val="00FE2D0F"/>
    <w:rsid w:val="00FE44F1"/>
    <w:rsid w:val="00FF122F"/>
    <w:rsid w:val="00FF67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8647644"/>
  <w15:docId w15:val="{861FEA3C-3B1D-4A94-8F70-BFA2DD1D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qFormat/>
    <w:rsid w:val="00514C6A"/>
    <w:pPr>
      <w:keepNext/>
      <w:spacing w:before="240" w:after="60" w:line="240" w:lineRule="auto"/>
      <w:outlineLvl w:val="1"/>
    </w:pPr>
    <w:rPr>
      <w:rFonts w:ascii="Calibri Light" w:eastAsia="Times New Roman" w:hAnsi="Calibri Light" w:cs="Times New Roman"/>
      <w:b/>
      <w:bCs/>
      <w:i/>
      <w:iCs/>
      <w:sz w:val="28"/>
      <w:szCs w:val="28"/>
      <w:lang w:val="x-none" w:eastAsia="x-none"/>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5"/>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1C0A84"/>
    <w:pPr>
      <w:tabs>
        <w:tab w:val="left" w:pos="440"/>
        <w:tab w:val="right" w:leader="dot" w:pos="9628"/>
      </w:tabs>
      <w:spacing w:after="0" w:line="240" w:lineRule="auto"/>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A30F25"/>
  </w:style>
  <w:style w:type="character" w:customStyle="1" w:styleId="af5">
    <w:name w:val="Без интервала Знак"/>
    <w:link w:val="af4"/>
    <w:uiPriority w:val="1"/>
    <w:locked/>
    <w:rsid w:val="00A30F25"/>
    <w:rPr>
      <w:rFonts w:ascii="Calibri" w:eastAsia="Calibri" w:hAnsi="Calibri" w:cs="Times New Roman"/>
      <w:lang w:eastAsia="en-US"/>
    </w:rPr>
  </w:style>
  <w:style w:type="paragraph" w:customStyle="1" w:styleId="Style2">
    <w:name w:val="Style2"/>
    <w:basedOn w:val="a0"/>
    <w:rsid w:val="00D5053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b">
    <w:name w:val="Основной текст_"/>
    <w:link w:val="8"/>
    <w:uiPriority w:val="99"/>
    <w:locked/>
    <w:rsid w:val="00D50539"/>
    <w:rPr>
      <w:shd w:val="clear" w:color="auto" w:fill="FFFFFF"/>
    </w:rPr>
  </w:style>
  <w:style w:type="paragraph" w:customStyle="1" w:styleId="8">
    <w:name w:val="Основной текст8"/>
    <w:basedOn w:val="a0"/>
    <w:link w:val="afb"/>
    <w:uiPriority w:val="99"/>
    <w:rsid w:val="00D50539"/>
    <w:pPr>
      <w:shd w:val="clear" w:color="auto" w:fill="FFFFFF"/>
      <w:spacing w:before="600" w:after="300" w:line="370" w:lineRule="exact"/>
      <w:jc w:val="both"/>
    </w:pPr>
  </w:style>
  <w:style w:type="character" w:customStyle="1" w:styleId="20">
    <w:name w:val="Заголовок 2 Знак"/>
    <w:basedOn w:val="a1"/>
    <w:link w:val="2"/>
    <w:rsid w:val="00514C6A"/>
    <w:rPr>
      <w:rFonts w:ascii="Calibri Light" w:eastAsia="Times New Roman" w:hAnsi="Calibri Light" w:cs="Times New Roman"/>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75591">
      <w:bodyDiv w:val="1"/>
      <w:marLeft w:val="0"/>
      <w:marRight w:val="0"/>
      <w:marTop w:val="0"/>
      <w:marBottom w:val="0"/>
      <w:divBdr>
        <w:top w:val="none" w:sz="0" w:space="0" w:color="auto"/>
        <w:left w:val="none" w:sz="0" w:space="0" w:color="auto"/>
        <w:bottom w:val="none" w:sz="0" w:space="0" w:color="auto"/>
        <w:right w:val="none" w:sz="0" w:space="0" w:color="auto"/>
      </w:divBdr>
    </w:div>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nalytics.interfax.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www.cbonds.ru" TargetMode="External"/><Relationship Id="rId17" Type="http://schemas.openxmlformats.org/officeDocument/2006/relationships/hyperlink" Target="https://spark-interfax.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versea.cnki.net/kns?dbcode=CFLQ"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image" Target="media/image2.png"/><Relationship Id="rId19" Type="http://schemas.openxmlformats.org/officeDocument/2006/relationships/hyperlink" Target="http://www.sciencedirect.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elib.fa.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DA7F2-FF18-44B9-A44C-17F8A298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44</Pages>
  <Words>11113</Words>
  <Characters>63346</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17</cp:revision>
  <cp:lastPrinted>2018-02-14T11:00:00Z</cp:lastPrinted>
  <dcterms:created xsi:type="dcterms:W3CDTF">2023-10-08T13:58:00Z</dcterms:created>
  <dcterms:modified xsi:type="dcterms:W3CDTF">2023-12-08T12:35:00Z</dcterms:modified>
</cp:coreProperties>
</file>